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0F67" w:rsidRDefault="00D80F67" w:rsidP="00D80F6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7E59AB" w:rsidRDefault="007E59AB" w:rsidP="007E59AB">
      <w:pPr>
        <w:tabs>
          <w:tab w:val="left" w:pos="7938"/>
        </w:tabs>
        <w:spacing w:after="0"/>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947A77">
      <w:pPr>
        <w:tabs>
          <w:tab w:val="left" w:pos="7938"/>
        </w:tabs>
        <w:spacing w:after="0"/>
        <w:jc w:val="center"/>
        <w:rPr>
          <w:rFonts w:ascii="Times New Roman" w:hAnsi="Times New Roman" w:cs="Times New Roman"/>
          <w:b/>
          <w:sz w:val="28"/>
          <w:szCs w:val="28"/>
          <w:lang w:val="fr-FR"/>
        </w:rPr>
      </w:pPr>
    </w:p>
    <w:p w:rsidR="00947A77" w:rsidRDefault="00AB3730">
      <w:pPr>
        <w:tabs>
          <w:tab w:val="left" w:pos="7938"/>
        </w:tabs>
        <w:spacing w:after="0"/>
        <w:jc w:val="center"/>
        <w:rPr>
          <w:rFonts w:ascii="Times New Roman" w:hAnsi="Times New Roman" w:cs="Times New Roman"/>
          <w:b/>
          <w:sz w:val="28"/>
          <w:szCs w:val="28"/>
          <w:lang w:val="fr-FR"/>
        </w:rPr>
      </w:pPr>
      <w:r w:rsidRPr="00120E11">
        <w:rPr>
          <w:rFonts w:ascii="Times New Roman" w:hAnsi="Times New Roman" w:cs="Times New Roman"/>
          <w:b/>
          <w:sz w:val="28"/>
          <w:szCs w:val="28"/>
          <w:lang w:val="fr-FR"/>
        </w:rPr>
        <w:t xml:space="preserve">Phụ lục </w:t>
      </w:r>
      <w:r w:rsidR="00120E11" w:rsidRPr="00120E11">
        <w:rPr>
          <w:rFonts w:ascii="Times New Roman" w:hAnsi="Times New Roman" w:cs="Times New Roman"/>
          <w:b/>
          <w:sz w:val="28"/>
          <w:szCs w:val="28"/>
          <w:lang w:val="fr-FR"/>
        </w:rPr>
        <w:t>I</w:t>
      </w:r>
    </w:p>
    <w:p w:rsidR="00947A77" w:rsidRDefault="00350D35">
      <w:pPr>
        <w:spacing w:after="120"/>
        <w:jc w:val="center"/>
        <w:rPr>
          <w:rFonts w:ascii="Times New Roman" w:hAnsi="Times New Roman" w:cs="Times New Roman"/>
          <w:i/>
          <w:sz w:val="28"/>
          <w:szCs w:val="28"/>
          <w:lang w:val="fr-FR"/>
        </w:rPr>
      </w:pPr>
      <w:r>
        <w:rPr>
          <w:rFonts w:ascii="Times New Roman" w:hAnsi="Times New Roman" w:cs="Times New Roman"/>
          <w:b/>
          <w:sz w:val="28"/>
          <w:szCs w:val="28"/>
          <w:lang w:val="fr-FR"/>
        </w:rPr>
        <w:t>DANH MỤC</w:t>
      </w:r>
      <w:r w:rsidR="001C12FD">
        <w:rPr>
          <w:rFonts w:ascii="Times New Roman" w:hAnsi="Times New Roman" w:cs="Times New Roman"/>
          <w:b/>
          <w:sz w:val="28"/>
          <w:szCs w:val="28"/>
          <w:lang w:val="fr-FR"/>
        </w:rPr>
        <w:t xml:space="preserve"> BÁO CÁO</w:t>
      </w:r>
      <w:r>
        <w:rPr>
          <w:rFonts w:ascii="Times New Roman" w:hAnsi="Times New Roman" w:cs="Times New Roman"/>
          <w:b/>
          <w:sz w:val="28"/>
          <w:szCs w:val="28"/>
          <w:lang w:val="fr-FR"/>
        </w:rPr>
        <w:t xml:space="preserve"> THỐNG KÊ NGÀNH TÀI </w:t>
      </w:r>
      <w:proofErr w:type="gramStart"/>
      <w:r>
        <w:rPr>
          <w:rFonts w:ascii="Times New Roman" w:hAnsi="Times New Roman" w:cs="Times New Roman"/>
          <w:b/>
          <w:sz w:val="28"/>
          <w:szCs w:val="28"/>
          <w:lang w:val="fr-FR"/>
        </w:rPr>
        <w:t>CHÍNH</w:t>
      </w:r>
      <w:proofErr w:type="gramEnd"/>
      <w:r w:rsidR="001C12FD">
        <w:rPr>
          <w:rFonts w:ascii="Times New Roman" w:hAnsi="Times New Roman" w:cs="Times New Roman"/>
          <w:b/>
          <w:sz w:val="28"/>
          <w:szCs w:val="28"/>
          <w:lang w:val="fr-FR"/>
        </w:rPr>
        <w:br/>
      </w:r>
      <w:r w:rsidR="00AB3730" w:rsidRPr="00083DBD">
        <w:rPr>
          <w:rFonts w:ascii="Times New Roman" w:hAnsi="Times New Roman" w:cs="Times New Roman"/>
          <w:i/>
          <w:sz w:val="28"/>
          <w:szCs w:val="28"/>
          <w:lang w:val="fr-FR"/>
        </w:rPr>
        <w:t xml:space="preserve">(Ban hành kèm theo Thông tư số </w:t>
      </w:r>
      <w:r w:rsidR="00133D49">
        <w:rPr>
          <w:rFonts w:ascii="Times New Roman" w:hAnsi="Times New Roman" w:cs="Times New Roman"/>
          <w:i/>
          <w:sz w:val="28"/>
          <w:szCs w:val="28"/>
          <w:lang w:val="fr-FR"/>
        </w:rPr>
        <w:t>…/2024</w:t>
      </w:r>
      <w:r w:rsidR="00EA00FA">
        <w:rPr>
          <w:rFonts w:ascii="Times New Roman" w:hAnsi="Times New Roman" w:cs="Times New Roman"/>
          <w:i/>
          <w:sz w:val="28"/>
          <w:szCs w:val="28"/>
          <w:lang w:val="fr-FR"/>
        </w:rPr>
        <w:t>/TT-</w:t>
      </w:r>
      <w:r w:rsidR="00AB3730" w:rsidRPr="00083DBD">
        <w:rPr>
          <w:rFonts w:ascii="Times New Roman" w:hAnsi="Times New Roman" w:cs="Times New Roman"/>
          <w:i/>
          <w:sz w:val="28"/>
          <w:szCs w:val="28"/>
          <w:lang w:val="fr-FR"/>
        </w:rPr>
        <w:t xml:space="preserve">BTC </w:t>
      </w:r>
      <w:r w:rsidR="00083DBD" w:rsidRPr="00083DBD">
        <w:rPr>
          <w:rFonts w:ascii="Times New Roman" w:hAnsi="Times New Roman" w:cs="Times New Roman"/>
          <w:i/>
          <w:sz w:val="28"/>
          <w:szCs w:val="28"/>
          <w:lang w:val="fr-FR"/>
        </w:rPr>
        <w:br/>
      </w:r>
      <w:r w:rsidR="00AB3730" w:rsidRPr="00083DBD">
        <w:rPr>
          <w:rFonts w:ascii="Times New Roman" w:hAnsi="Times New Roman" w:cs="Times New Roman"/>
          <w:i/>
          <w:sz w:val="28"/>
          <w:szCs w:val="28"/>
          <w:lang w:val="fr-FR"/>
        </w:rPr>
        <w:t xml:space="preserve">ngày </w:t>
      </w:r>
      <w:r w:rsidR="00133D49">
        <w:rPr>
          <w:rFonts w:ascii="Times New Roman" w:hAnsi="Times New Roman" w:cs="Times New Roman"/>
          <w:i/>
          <w:sz w:val="28"/>
          <w:szCs w:val="28"/>
          <w:lang w:val="fr-FR"/>
        </w:rPr>
        <w:t>..</w:t>
      </w:r>
      <w:r w:rsidR="005B2BFC">
        <w:rPr>
          <w:rFonts w:ascii="Times New Roman" w:hAnsi="Times New Roman" w:cs="Times New Roman"/>
          <w:i/>
          <w:sz w:val="28"/>
          <w:szCs w:val="28"/>
          <w:lang w:val="fr-FR"/>
        </w:rPr>
        <w:t xml:space="preserve"> tháng </w:t>
      </w:r>
      <w:r w:rsidR="00133D49">
        <w:rPr>
          <w:rFonts w:ascii="Times New Roman" w:hAnsi="Times New Roman" w:cs="Times New Roman"/>
          <w:i/>
          <w:sz w:val="28"/>
          <w:szCs w:val="28"/>
          <w:lang w:val="fr-FR"/>
        </w:rPr>
        <w:t>..</w:t>
      </w:r>
      <w:r w:rsidR="005B2BFC">
        <w:rPr>
          <w:rFonts w:ascii="Times New Roman" w:hAnsi="Times New Roman" w:cs="Times New Roman"/>
          <w:i/>
          <w:sz w:val="28"/>
          <w:szCs w:val="28"/>
          <w:lang w:val="fr-FR"/>
        </w:rPr>
        <w:t xml:space="preserve"> năm </w:t>
      </w:r>
      <w:r w:rsidR="00133D49">
        <w:rPr>
          <w:rFonts w:ascii="Times New Roman" w:hAnsi="Times New Roman" w:cs="Times New Roman"/>
          <w:i/>
          <w:sz w:val="28"/>
          <w:szCs w:val="28"/>
          <w:lang w:val="fr-FR"/>
        </w:rPr>
        <w:t>….</w:t>
      </w:r>
      <w:r w:rsidR="00AB3730" w:rsidRPr="00083DBD">
        <w:rPr>
          <w:rFonts w:ascii="Times New Roman" w:hAnsi="Times New Roman" w:cs="Times New Roman"/>
          <w:i/>
          <w:sz w:val="28"/>
          <w:szCs w:val="28"/>
          <w:lang w:val="fr-FR"/>
        </w:rPr>
        <w:t xml:space="preserve"> của Bộ Tài chính)</w:t>
      </w:r>
    </w:p>
    <w:p w:rsidR="009A3191" w:rsidRDefault="009A3191" w:rsidP="00947A77">
      <w:pPr>
        <w:spacing w:after="120"/>
        <w:rPr>
          <w:rFonts w:ascii="Times New Roman" w:hAnsi="Times New Roman" w:cs="Times New Roman"/>
          <w:i/>
          <w:sz w:val="28"/>
          <w:szCs w:val="28"/>
          <w:lang w:val="fr-FR"/>
        </w:rPr>
        <w:sectPr w:rsidR="009A3191" w:rsidSect="002C7CC8">
          <w:headerReference w:type="even" r:id="rId8"/>
          <w:headerReference w:type="default" r:id="rId9"/>
          <w:footerReference w:type="even" r:id="rId10"/>
          <w:footerReference w:type="default" r:id="rId11"/>
          <w:headerReference w:type="first" r:id="rId12"/>
          <w:footerReference w:type="first" r:id="rId13"/>
          <w:pgSz w:w="11906" w:h="16838"/>
          <w:pgMar w:top="1134" w:right="851" w:bottom="1134" w:left="1418" w:header="567" w:footer="709" w:gutter="0"/>
          <w:pgNumType w:start="1"/>
          <w:cols w:space="708"/>
          <w:titlePg/>
          <w:docGrid w:linePitch="360"/>
        </w:sectPr>
      </w:pPr>
    </w:p>
    <w:p w:rsidR="007E59AB" w:rsidRDefault="007E59AB" w:rsidP="007E59AB">
      <w:pPr>
        <w:spacing w:after="120"/>
        <w:rPr>
          <w:rFonts w:ascii="Times New Roman" w:hAnsi="Times New Roman" w:cs="Times New Roman"/>
          <w:i/>
          <w:sz w:val="28"/>
          <w:szCs w:val="28"/>
          <w:lang w:val="fr-FR"/>
        </w:rPr>
      </w:pPr>
    </w:p>
    <w:tbl>
      <w:tblPr>
        <w:tblW w:w="9747" w:type="dxa"/>
        <w:tblLayout w:type="fixed"/>
        <w:tblLook w:val="04A0"/>
      </w:tblPr>
      <w:tblGrid>
        <w:gridCol w:w="753"/>
        <w:gridCol w:w="2332"/>
        <w:gridCol w:w="3260"/>
        <w:gridCol w:w="1418"/>
        <w:gridCol w:w="1984"/>
      </w:tblGrid>
      <w:tr w:rsidR="008D42C3" w:rsidRPr="008D42C3" w:rsidTr="00B43B60">
        <w:trPr>
          <w:trHeight w:val="570"/>
          <w:tblHeader/>
        </w:trPr>
        <w:tc>
          <w:tcPr>
            <w:tcW w:w="753" w:type="dxa"/>
            <w:tcBorders>
              <w:top w:val="single" w:sz="4" w:space="0" w:color="auto"/>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b/>
                <w:bCs/>
                <w:color w:val="000000"/>
                <w:sz w:val="26"/>
                <w:szCs w:val="26"/>
                <w:lang w:val="en-US"/>
              </w:rPr>
            </w:pPr>
            <w:r w:rsidRPr="00666168">
              <w:rPr>
                <w:rFonts w:ascii="Times New Roman" w:eastAsia="Times New Roman" w:hAnsi="Times New Roman" w:cs="Times New Roman"/>
                <w:b/>
                <w:bCs/>
                <w:color w:val="000000"/>
                <w:sz w:val="26"/>
                <w:szCs w:val="26"/>
                <w:lang w:val="en-US"/>
              </w:rPr>
              <w:t>STT</w:t>
            </w:r>
          </w:p>
        </w:tc>
        <w:tc>
          <w:tcPr>
            <w:tcW w:w="2332" w:type="dxa"/>
            <w:tcBorders>
              <w:top w:val="single" w:sz="4" w:space="0" w:color="auto"/>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right="-108"/>
              <w:jc w:val="center"/>
              <w:rPr>
                <w:rFonts w:ascii="Times New Roman" w:eastAsia="Times New Roman" w:hAnsi="Times New Roman" w:cs="Times New Roman"/>
                <w:b/>
                <w:bCs/>
                <w:color w:val="000000"/>
                <w:sz w:val="26"/>
                <w:szCs w:val="26"/>
                <w:lang w:val="en-US"/>
              </w:rPr>
            </w:pPr>
            <w:r w:rsidRPr="00666168">
              <w:rPr>
                <w:rFonts w:ascii="Times New Roman" w:eastAsia="Times New Roman" w:hAnsi="Times New Roman" w:cs="Times New Roman"/>
                <w:b/>
                <w:bCs/>
                <w:color w:val="000000"/>
                <w:sz w:val="26"/>
                <w:szCs w:val="26"/>
                <w:lang w:val="en-US"/>
              </w:rPr>
              <w:t>Ký hiệu biểu</w:t>
            </w:r>
          </w:p>
        </w:tc>
        <w:tc>
          <w:tcPr>
            <w:tcW w:w="3260" w:type="dxa"/>
            <w:tcBorders>
              <w:top w:val="single" w:sz="4" w:space="0" w:color="auto"/>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b/>
                <w:bCs/>
                <w:color w:val="000000"/>
                <w:sz w:val="26"/>
                <w:szCs w:val="26"/>
                <w:lang w:val="en-US"/>
              </w:rPr>
            </w:pPr>
            <w:r w:rsidRPr="00666168">
              <w:rPr>
                <w:rFonts w:ascii="Times New Roman" w:eastAsia="Times New Roman" w:hAnsi="Times New Roman" w:cs="Times New Roman"/>
                <w:b/>
                <w:bCs/>
                <w:color w:val="000000"/>
                <w:sz w:val="26"/>
                <w:szCs w:val="26"/>
                <w:lang w:val="en-US"/>
              </w:rPr>
              <w:t>Tên biểu</w:t>
            </w:r>
          </w:p>
        </w:tc>
        <w:tc>
          <w:tcPr>
            <w:tcW w:w="1418" w:type="dxa"/>
            <w:tcBorders>
              <w:top w:val="single" w:sz="4" w:space="0" w:color="auto"/>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b/>
                <w:bCs/>
                <w:color w:val="000000"/>
                <w:sz w:val="26"/>
                <w:szCs w:val="26"/>
                <w:lang w:val="en-US"/>
              </w:rPr>
            </w:pPr>
            <w:r w:rsidRPr="00666168">
              <w:rPr>
                <w:rFonts w:ascii="Times New Roman" w:eastAsia="Times New Roman" w:hAnsi="Times New Roman" w:cs="Times New Roman"/>
                <w:b/>
                <w:bCs/>
                <w:color w:val="000000"/>
                <w:sz w:val="26"/>
                <w:szCs w:val="26"/>
                <w:lang w:val="en-US"/>
              </w:rPr>
              <w:t>Đơn vị báo cáo</w:t>
            </w:r>
          </w:p>
        </w:tc>
        <w:tc>
          <w:tcPr>
            <w:tcW w:w="1984" w:type="dxa"/>
            <w:tcBorders>
              <w:top w:val="single" w:sz="4" w:space="0" w:color="auto"/>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b/>
                <w:bCs/>
                <w:color w:val="000000"/>
                <w:sz w:val="26"/>
                <w:szCs w:val="26"/>
                <w:lang w:val="en-US"/>
              </w:rPr>
            </w:pPr>
            <w:r w:rsidRPr="00666168">
              <w:rPr>
                <w:rFonts w:ascii="Times New Roman" w:eastAsia="Times New Roman" w:hAnsi="Times New Roman" w:cs="Times New Roman"/>
                <w:b/>
                <w:bCs/>
                <w:color w:val="000000"/>
                <w:sz w:val="26"/>
                <w:szCs w:val="26"/>
                <w:lang w:val="en-US"/>
              </w:rPr>
              <w:t>Kỳ báo cáo</w:t>
            </w:r>
          </w:p>
        </w:tc>
      </w:tr>
      <w:tr w:rsidR="009258D7"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9258D7" w:rsidRPr="00666168" w:rsidRDefault="009258D7" w:rsidP="0087203A">
            <w:pPr>
              <w:spacing w:after="0" w:line="240" w:lineRule="auto"/>
              <w:rPr>
                <w:rFonts w:ascii="Times New Roman" w:eastAsia="Times New Roman" w:hAnsi="Times New Roman" w:cs="Times New Roman"/>
                <w:b/>
                <w:bCs/>
                <w:color w:val="000000"/>
                <w:sz w:val="26"/>
                <w:szCs w:val="26"/>
                <w:lang w:val="en-US"/>
              </w:rPr>
            </w:pPr>
            <w:r w:rsidRPr="00666168">
              <w:rPr>
                <w:rFonts w:ascii="Times New Roman" w:eastAsia="Times New Roman" w:hAnsi="Times New Roman" w:cs="Times New Roman"/>
                <w:b/>
                <w:bCs/>
                <w:color w:val="000000"/>
                <w:sz w:val="26"/>
                <w:szCs w:val="26"/>
                <w:lang w:val="en-US"/>
              </w:rPr>
              <w:t>01. Ngân sách nhà nước</w:t>
            </w:r>
          </w:p>
        </w:tc>
      </w:tr>
      <w:tr w:rsidR="008D42C3" w:rsidRPr="008D42C3" w:rsidTr="00B43B60">
        <w:trPr>
          <w:trHeight w:val="300"/>
        </w:trPr>
        <w:tc>
          <w:tcPr>
            <w:tcW w:w="753" w:type="dxa"/>
            <w:tcBorders>
              <w:top w:val="single" w:sz="4" w:space="0" w:color="auto"/>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p>
        </w:tc>
        <w:tc>
          <w:tcPr>
            <w:tcW w:w="2332" w:type="dxa"/>
            <w:tcBorders>
              <w:top w:val="single" w:sz="4" w:space="0" w:color="auto"/>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0101.T.NSNN</w:t>
            </w:r>
            <w:r w:rsidR="00122E06">
              <w:rPr>
                <w:rFonts w:ascii="Times New Roman" w:eastAsia="Times New Roman" w:hAnsi="Times New Roman" w:cs="Times New Roman"/>
                <w:color w:val="000000"/>
                <w:sz w:val="26"/>
                <w:szCs w:val="26"/>
                <w:lang w:val="en-US"/>
              </w:rPr>
              <w:t>.QG</w:t>
            </w:r>
          </w:p>
        </w:tc>
        <w:tc>
          <w:tcPr>
            <w:tcW w:w="3260" w:type="dxa"/>
            <w:tcBorders>
              <w:top w:val="single" w:sz="4" w:space="0" w:color="auto"/>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cân đối ngân sách nhà nước</w:t>
            </w:r>
          </w:p>
        </w:tc>
        <w:tc>
          <w:tcPr>
            <w:tcW w:w="1418" w:type="dxa"/>
            <w:tcBorders>
              <w:top w:val="single" w:sz="4" w:space="0" w:color="auto"/>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single" w:sz="4" w:space="0" w:color="auto"/>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0102.T.NSNN</w:t>
            </w:r>
            <w:r w:rsidR="00122E06">
              <w:rPr>
                <w:rFonts w:ascii="Times New Roman" w:eastAsia="Times New Roman" w:hAnsi="Times New Roman" w:cs="Times New Roman"/>
                <w:color w:val="000000"/>
                <w:sz w:val="26"/>
                <w:szCs w:val="26"/>
                <w:lang w:val="en-US"/>
              </w:rPr>
              <w:t>.QG</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Ước thực hiện thu ngân sách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3</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0103.T.NSNN.QG</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551D28">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thực hiện thu ngân sách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4</w:t>
            </w:r>
          </w:p>
        </w:tc>
        <w:tc>
          <w:tcPr>
            <w:tcW w:w="2332" w:type="dxa"/>
            <w:tcBorders>
              <w:top w:val="nil"/>
              <w:left w:val="nil"/>
              <w:bottom w:val="nil"/>
              <w:right w:val="nil"/>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0104.H.NSNN.QG </w:t>
            </w:r>
          </w:p>
        </w:tc>
        <w:tc>
          <w:tcPr>
            <w:tcW w:w="3260" w:type="dxa"/>
            <w:tcBorders>
              <w:top w:val="nil"/>
              <w:left w:val="single" w:sz="4" w:space="0" w:color="auto"/>
              <w:bottom w:val="single" w:sz="4" w:space="0" w:color="auto"/>
              <w:right w:val="single" w:sz="4" w:space="0" w:color="auto"/>
            </w:tcBorders>
            <w:shd w:val="clear" w:color="000000" w:fill="FFFFFF"/>
            <w:hideMark/>
          </w:tcPr>
          <w:p w:rsidR="008D42C3" w:rsidRPr="00666168" w:rsidRDefault="00122E06" w:rsidP="004B6C2B">
            <w:pPr>
              <w:spacing w:after="0" w:line="240" w:lineRule="auto"/>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T</w:t>
            </w:r>
            <w:r w:rsidR="008D42C3" w:rsidRPr="00666168">
              <w:rPr>
                <w:rFonts w:ascii="Times New Roman" w:eastAsia="Times New Roman" w:hAnsi="Times New Roman" w:cs="Times New Roman"/>
                <w:color w:val="000000"/>
                <w:sz w:val="26"/>
                <w:szCs w:val="26"/>
                <w:lang w:val="en-US"/>
              </w:rPr>
              <w:t xml:space="preserve">hu ngân sách nhà nước theo sắc thuế </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B43B60" w:rsidRDefault="008D42C3" w:rsidP="00B43B60">
            <w:pPr>
              <w:spacing w:after="0" w:line="240" w:lineRule="auto"/>
              <w:jc w:val="center"/>
              <w:rPr>
                <w:rFonts w:ascii="Times New Roman" w:eastAsia="Times New Roman" w:hAnsi="Times New Roman" w:cs="Times New Roman"/>
                <w:color w:val="000000"/>
                <w:sz w:val="26"/>
                <w:szCs w:val="26"/>
                <w:lang w:val="en-US"/>
              </w:rPr>
            </w:pPr>
            <w:r w:rsidRPr="00B43B60">
              <w:rPr>
                <w:rFonts w:ascii="Times New Roman" w:eastAsia="Times New Roman" w:hAnsi="Times New Roman" w:cs="Times New Roman"/>
                <w:color w:val="000000"/>
                <w:sz w:val="26"/>
                <w:szCs w:val="26"/>
                <w:lang w:val="en-US"/>
              </w:rPr>
              <w:t>Quý  I/ 6 tháng/ 9 tháng/ Năm</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5</w:t>
            </w:r>
          </w:p>
        </w:tc>
        <w:tc>
          <w:tcPr>
            <w:tcW w:w="2332" w:type="dxa"/>
            <w:tcBorders>
              <w:top w:val="single" w:sz="4" w:space="0" w:color="auto"/>
              <w:left w:val="nil"/>
              <w:bottom w:val="single" w:sz="4" w:space="0" w:color="auto"/>
              <w:right w:val="single" w:sz="4" w:space="0" w:color="auto"/>
            </w:tcBorders>
            <w:shd w:val="clear" w:color="000000" w:fill="FFFFFF"/>
            <w:hideMark/>
          </w:tcPr>
          <w:p w:rsidR="008D42C3" w:rsidRPr="00666168" w:rsidRDefault="008D42C3" w:rsidP="00D5602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0105.</w:t>
            </w:r>
            <w:r w:rsidR="00D56023">
              <w:rPr>
                <w:rFonts w:ascii="Times New Roman" w:eastAsia="Times New Roman" w:hAnsi="Times New Roman" w:cs="Times New Roman"/>
                <w:color w:val="000000"/>
                <w:sz w:val="26"/>
                <w:szCs w:val="26"/>
                <w:lang w:val="en-US"/>
              </w:rPr>
              <w:t>T</w:t>
            </w:r>
            <w:r w:rsidRPr="00666168">
              <w:rPr>
                <w:rFonts w:ascii="Times New Roman" w:eastAsia="Times New Roman" w:hAnsi="Times New Roman" w:cs="Times New Roman"/>
                <w:color w:val="000000"/>
                <w:sz w:val="26"/>
                <w:szCs w:val="26"/>
                <w:lang w:val="en-US"/>
              </w:rPr>
              <w:t>.NSNN.QG</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Ước thực hiện chi ngân sách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0106.N.NSNN</w:t>
            </w:r>
          </w:p>
        </w:tc>
        <w:tc>
          <w:tcPr>
            <w:tcW w:w="3260" w:type="dxa"/>
            <w:tcBorders>
              <w:top w:val="nil"/>
              <w:left w:val="nil"/>
              <w:bottom w:val="nil"/>
              <w:right w:val="nil"/>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Dự toán cân đối NSNN</w:t>
            </w:r>
          </w:p>
        </w:tc>
        <w:tc>
          <w:tcPr>
            <w:tcW w:w="1418"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7</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0107.N.NSNN</w:t>
            </w:r>
          </w:p>
        </w:tc>
        <w:tc>
          <w:tcPr>
            <w:tcW w:w="3260" w:type="dxa"/>
            <w:tcBorders>
              <w:top w:val="single" w:sz="4" w:space="0" w:color="auto"/>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Dự toán thu ngân sách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8</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0108.N.NSNN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Dự toán thu ngân sách nhà nước theo sắc thuế</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9</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0109.N.NSNN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Dự toán chi ngân sách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10</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0110.N.NSNN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Dự toán chi NSNN, chi NSTW và chi NSĐP theo cơ cấu chi</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0111.N.NSNN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Dự toán chi ngân sách trung ương theo lĩnh vực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12</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0112.N.NSNN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Dự toán chi ngân sách trung ương cho từng bộ, cơ quan trung ương theo từng lĩnh vực chi và các nhiệm vụ chi khác của ngân sách trung ương </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13</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0113.N.NSNN.QG</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Đánh giá cân đối ngân sách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14</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0114.N.NSNN.QG</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Đánh giá thực hiện thu ngân sách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15</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0115.N.NSNN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Đánh giá thu ngân sách nhà nước theo sắc thuế</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16</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0116.N.NSNN.QG</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Đánh giá chi ngân sách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17</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0117.N.NSNN.QG</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Quyết toán cân đối ngân sách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18</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0118.N.NSNN</w:t>
            </w:r>
            <w:r w:rsidR="00122E06">
              <w:rPr>
                <w:rFonts w:ascii="Times New Roman" w:eastAsia="Times New Roman" w:hAnsi="Times New Roman" w:cs="Times New Roman"/>
                <w:color w:val="000000"/>
                <w:sz w:val="26"/>
                <w:szCs w:val="26"/>
                <w:lang w:val="en-US"/>
              </w:rPr>
              <w:t>.QG</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Quyết toán nguồn thu ngân sách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19</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0119.N.NSNN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Quyết toán thu ngân sách nhà nước theo sắc thuế</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0E308A" w:rsidP="000E308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 xml:space="preserve">  </w:t>
            </w:r>
            <w:r w:rsidR="008D42C3" w:rsidRPr="00666168">
              <w:rPr>
                <w:rFonts w:ascii="Times New Roman" w:eastAsia="Times New Roman" w:hAnsi="Times New Roman" w:cs="Times New Roman"/>
                <w:color w:val="000000"/>
                <w:sz w:val="26"/>
                <w:szCs w:val="26"/>
                <w:lang w:val="en-US"/>
              </w:rPr>
              <w:t>20</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0120.N.NSNN</w:t>
            </w:r>
            <w:r w:rsidR="00122E06">
              <w:rPr>
                <w:rFonts w:ascii="Times New Roman" w:eastAsia="Times New Roman" w:hAnsi="Times New Roman" w:cs="Times New Roman"/>
                <w:color w:val="000000"/>
                <w:sz w:val="26"/>
                <w:szCs w:val="26"/>
                <w:lang w:val="en-US"/>
              </w:rPr>
              <w:t>.QG</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Quyết toán chi NSNN, chi NSTW và chi NSĐP theo cơ cấu chi</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21</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0121.N.NSNN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Quyết toán chi ngân sách trung ương theo lĩnh vực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22</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0122.N.NSNN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Quyết to</w:t>
            </w:r>
            <w:r w:rsidR="004D3DB1">
              <w:rPr>
                <w:rFonts w:ascii="Times New Roman" w:eastAsia="Times New Roman" w:hAnsi="Times New Roman" w:cs="Times New Roman"/>
                <w:color w:val="000000"/>
                <w:sz w:val="26"/>
                <w:szCs w:val="26"/>
                <w:lang w:val="en-US"/>
              </w:rPr>
              <w:t>án chi ngân sách trung ương cho</w:t>
            </w:r>
            <w:r w:rsidRPr="00666168">
              <w:rPr>
                <w:rFonts w:ascii="Times New Roman" w:eastAsia="Times New Roman" w:hAnsi="Times New Roman" w:cs="Times New Roman"/>
                <w:color w:val="000000"/>
                <w:sz w:val="26"/>
                <w:szCs w:val="26"/>
                <w:lang w:val="en-US"/>
              </w:rPr>
              <w:t xml:space="preserve"> từng bộ, cơ quan trung ương theo từng lĩnh vực chi và các nhiệm vụ chi khác của ngân sách trung ương </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23</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0123.H.KBNN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thực hiện thu và vay của ngân sách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 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24</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0124.H.KBNN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thực hiện chi và trả nợ vay ngân sách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 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25</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0125.N.KBNN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thực hiện ngân sách trung ương</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611EDF"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611EDF" w:rsidRPr="00666168" w:rsidRDefault="00611EDF"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color w:val="000000"/>
                <w:sz w:val="26"/>
                <w:szCs w:val="26"/>
                <w:lang w:val="en-US"/>
              </w:rPr>
              <w:t>02. Quản lý ngân quỹ nhà nước</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sidR="0085278C">
              <w:rPr>
                <w:rFonts w:ascii="Times New Roman" w:eastAsia="Times New Roman" w:hAnsi="Times New Roman" w:cs="Times New Roman"/>
                <w:color w:val="000000"/>
                <w:sz w:val="26"/>
                <w:szCs w:val="26"/>
                <w:lang w:val="en-US"/>
              </w:rPr>
              <w:t>6</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0201.H.KBNN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Thu, chi ngân quỹ nhà nước</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sidR="0085278C">
              <w:rPr>
                <w:rFonts w:ascii="Times New Roman" w:eastAsia="Times New Roman" w:hAnsi="Times New Roman" w:cs="Times New Roman"/>
                <w:color w:val="000000"/>
                <w:sz w:val="26"/>
                <w:szCs w:val="26"/>
                <w:lang w:val="en-US"/>
              </w:rPr>
              <w:t>7</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0202.H.KBNN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Sử dụng ngân quỹ nhà nước tạm thời nhà rỗi</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5278C"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28</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0203.H.KBNN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Xử lý ngân quỹ nhà nước tạm thời thiếu hụt</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611EDF"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611EDF" w:rsidRPr="00666168" w:rsidRDefault="00611EDF"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color w:val="000000"/>
                <w:sz w:val="26"/>
                <w:szCs w:val="26"/>
                <w:lang w:val="en-US"/>
              </w:rPr>
              <w:t>03. Nợ công</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5278C"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29</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0301.H.QLN.QG</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Vay và trả nợ công</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 tháng, Năm</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3</w:t>
            </w:r>
            <w:r w:rsidR="0085278C">
              <w:rPr>
                <w:rFonts w:ascii="Times New Roman" w:eastAsia="Times New Roman" w:hAnsi="Times New Roman" w:cs="Times New Roman"/>
                <w:color w:val="000000"/>
                <w:sz w:val="26"/>
                <w:szCs w:val="26"/>
                <w:lang w:val="en-US"/>
              </w:rPr>
              <w:t>0</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0302.H.QLN.QG</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Vay và trả nợ của chính phủ</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 tháng, Năm</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3</w:t>
            </w:r>
            <w:r w:rsidR="0085278C">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0303.H.QLN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Vay và trả nợ được chính phủ bảo lãnh</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 tháng, 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3</w:t>
            </w:r>
            <w:r w:rsidR="0085278C">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0304.H.KBNN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B9738A"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Báo cáo tổng hợp thực hiện vay, trả nợ của chính quyền địa phương</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 tháng, 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3</w:t>
            </w:r>
            <w:r w:rsidR="0085278C">
              <w:rPr>
                <w:rFonts w:ascii="Times New Roman" w:eastAsia="Times New Roman" w:hAnsi="Times New Roman" w:cs="Times New Roman"/>
                <w:color w:val="000000"/>
                <w:sz w:val="26"/>
                <w:szCs w:val="26"/>
                <w:lang w:val="en-US"/>
              </w:rPr>
              <w:t>3</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0305.H.QLN</w:t>
            </w:r>
          </w:p>
        </w:tc>
        <w:tc>
          <w:tcPr>
            <w:tcW w:w="3260" w:type="dxa"/>
            <w:tcBorders>
              <w:top w:val="nil"/>
              <w:left w:val="nil"/>
              <w:bottom w:val="single" w:sz="4" w:space="0" w:color="auto"/>
              <w:right w:val="single" w:sz="4" w:space="0" w:color="auto"/>
            </w:tcBorders>
            <w:shd w:val="clear" w:color="000000" w:fill="FFFFFF"/>
            <w:hideMark/>
          </w:tcPr>
          <w:p w:rsidR="008D42C3" w:rsidRPr="00B9738A" w:rsidRDefault="00B9738A" w:rsidP="008D42C3">
            <w:pPr>
              <w:spacing w:after="0" w:line="240" w:lineRule="auto"/>
              <w:rPr>
                <w:rFonts w:ascii="Times New Roman" w:eastAsia="Times New Roman" w:hAnsi="Times New Roman" w:cs="Times New Roman"/>
                <w:color w:val="000000"/>
                <w:sz w:val="26"/>
                <w:szCs w:val="26"/>
                <w:lang w:val="en-US"/>
              </w:rPr>
            </w:pPr>
            <w:r w:rsidRPr="00B9738A">
              <w:rPr>
                <w:rFonts w:ascii="Times New Roman" w:hAnsi="Times New Roman" w:cs="Times New Roman"/>
                <w:sz w:val="26"/>
                <w:szCs w:val="26"/>
              </w:rPr>
              <w:t>Tình hình vay và tr</w:t>
            </w:r>
            <w:r w:rsidRPr="00B9738A">
              <w:rPr>
                <w:rFonts w:ascii="Times New Roman" w:hAnsi="Times New Roman" w:cs="Times New Roman"/>
                <w:sz w:val="26"/>
                <w:szCs w:val="26"/>
                <w:lang w:val="vi-VN"/>
              </w:rPr>
              <w:t>ả nợ nước ngoài của doanh nghiệp theo h</w:t>
            </w:r>
            <w:r w:rsidRPr="00B9738A">
              <w:rPr>
                <w:rFonts w:ascii="Times New Roman" w:hAnsi="Times New Roman" w:cs="Times New Roman"/>
                <w:sz w:val="26"/>
                <w:szCs w:val="26"/>
              </w:rPr>
              <w:t>ình th</w:t>
            </w:r>
            <w:r w:rsidRPr="00B9738A">
              <w:rPr>
                <w:rFonts w:ascii="Times New Roman" w:hAnsi="Times New Roman" w:cs="Times New Roman"/>
                <w:sz w:val="26"/>
                <w:szCs w:val="26"/>
                <w:lang w:val="vi-VN"/>
              </w:rPr>
              <w:t>ức tự vay tự trả</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 tháng, Năm</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5278C">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3</w:t>
            </w:r>
            <w:r w:rsidR="0085278C">
              <w:rPr>
                <w:rFonts w:ascii="Times New Roman" w:eastAsia="Times New Roman" w:hAnsi="Times New Roman" w:cs="Times New Roman"/>
                <w:color w:val="000000"/>
                <w:sz w:val="26"/>
                <w:szCs w:val="26"/>
                <w:lang w:val="en-US"/>
              </w:rPr>
              <w:t>4</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0306.H.QLN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Vay và trả nợ nước ngoài của quốc gia</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 tháng, 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3</w:t>
            </w:r>
            <w:r w:rsidR="0085278C">
              <w:rPr>
                <w:rFonts w:ascii="Times New Roman" w:eastAsia="Times New Roman" w:hAnsi="Times New Roman" w:cs="Times New Roman"/>
                <w:color w:val="000000"/>
                <w:sz w:val="26"/>
                <w:szCs w:val="26"/>
                <w:lang w:val="en-US"/>
              </w:rPr>
              <w:t>5</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0307.N.QLN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Các chỉ tiêu về nợ công và nợ nước ngoài của quốc gia</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3</w:t>
            </w:r>
            <w:r w:rsidR="0085278C">
              <w:rPr>
                <w:rFonts w:ascii="Times New Roman" w:eastAsia="Times New Roman" w:hAnsi="Times New Roman" w:cs="Times New Roman"/>
                <w:color w:val="000000"/>
                <w:sz w:val="26"/>
                <w:szCs w:val="26"/>
                <w:lang w:val="en-US"/>
              </w:rPr>
              <w:t>6</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0308.N.QLN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Dư nợ Chính phủ so với tổng sản phẩm Quốc dân </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3</w:t>
            </w:r>
            <w:r w:rsidR="0085278C">
              <w:rPr>
                <w:rFonts w:ascii="Times New Roman" w:eastAsia="Times New Roman" w:hAnsi="Times New Roman" w:cs="Times New Roman"/>
                <w:color w:val="000000"/>
                <w:sz w:val="26"/>
                <w:szCs w:val="26"/>
                <w:lang w:val="en-US"/>
              </w:rPr>
              <w:t>7</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0309.N.QLN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Dư nợ nước ngoài quốc gia so với tổng sản phẩm Quốc dân</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5278C"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lastRenderedPageBreak/>
              <w:t>38</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0310.N.QLN</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Tỷ lệ giải ngân vốn xây dựng cơ bản nguồn vốn nước ngoài so với kế hoạch vốn được giao</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QLN</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611EDF"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611EDF" w:rsidRPr="00666168" w:rsidRDefault="00611EDF"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color w:val="000000"/>
                <w:sz w:val="26"/>
                <w:szCs w:val="26"/>
                <w:lang w:val="en-US"/>
              </w:rPr>
              <w:t>04. Dự trữ quốc gia</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5278C"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39</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0401.N.TCDT</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Dự toán chi ngân sách nhà nước cho mua hàng dự trữ quốc gia</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TCDT</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4</w:t>
            </w:r>
            <w:r w:rsidR="0085278C">
              <w:rPr>
                <w:rFonts w:ascii="Times New Roman" w:eastAsia="Times New Roman" w:hAnsi="Times New Roman" w:cs="Times New Roman"/>
                <w:color w:val="000000"/>
                <w:sz w:val="26"/>
                <w:szCs w:val="26"/>
                <w:lang w:val="en-US"/>
              </w:rPr>
              <w:t>0</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0402.H.TCDT</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Chi ngân sách nhà nước cho mua hàng dự trữ quốc gia </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TCDT</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4</w:t>
            </w:r>
            <w:r w:rsidR="0085278C">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0403.Q.TCDT</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Báo cáo số lượng và giá trị hàng dự trữ quốc gia</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TCDT</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4</w:t>
            </w:r>
            <w:r w:rsidR="0085278C">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0404.Q.TCDT</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Gạo xuất cấp hỗ trợ địa phương</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TCDT</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611EDF"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611EDF" w:rsidRPr="00666168" w:rsidRDefault="00611EDF"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color w:val="000000"/>
                <w:sz w:val="26"/>
                <w:szCs w:val="26"/>
                <w:lang w:val="en-US"/>
              </w:rPr>
              <w:t>05. Chứng khoán</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4</w:t>
            </w:r>
            <w:r w:rsidR="0085278C">
              <w:rPr>
                <w:rFonts w:ascii="Times New Roman" w:eastAsia="Times New Roman" w:hAnsi="Times New Roman" w:cs="Times New Roman"/>
                <w:color w:val="000000"/>
                <w:sz w:val="26"/>
                <w:szCs w:val="26"/>
                <w:lang w:val="en-US"/>
              </w:rPr>
              <w:t>3</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0501.D.UBCK</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giao dịch trên thị trường chứng khoán</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UBCK</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Ngày</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4</w:t>
            </w:r>
            <w:r w:rsidR="0085278C">
              <w:rPr>
                <w:rFonts w:ascii="Times New Roman" w:eastAsia="Times New Roman" w:hAnsi="Times New Roman" w:cs="Times New Roman"/>
                <w:color w:val="000000"/>
                <w:sz w:val="26"/>
                <w:szCs w:val="26"/>
                <w:lang w:val="en-US"/>
              </w:rPr>
              <w:t>4</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0502.T.UBCK</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Quy mô thị trường chứng khoán</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UBCK</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4</w:t>
            </w:r>
            <w:r w:rsidR="0085278C">
              <w:rPr>
                <w:rFonts w:ascii="Times New Roman" w:eastAsia="Times New Roman" w:hAnsi="Times New Roman" w:cs="Times New Roman"/>
                <w:color w:val="000000"/>
                <w:sz w:val="26"/>
                <w:szCs w:val="26"/>
                <w:lang w:val="en-US"/>
              </w:rPr>
              <w:t>5</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0503.N.UBCK</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Số lượng công ty chứng khoán có giấy phép hoạt động</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UBCK</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4</w:t>
            </w:r>
            <w:r w:rsidR="0085278C">
              <w:rPr>
                <w:rFonts w:ascii="Times New Roman" w:eastAsia="Times New Roman" w:hAnsi="Times New Roman" w:cs="Times New Roman"/>
                <w:color w:val="000000"/>
                <w:sz w:val="26"/>
                <w:szCs w:val="26"/>
                <w:lang w:val="en-US"/>
              </w:rPr>
              <w:t>6</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0504.T.UBCK</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Hoạt động đấu thầu trái phiếu</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UBCK</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4</w:t>
            </w:r>
            <w:r w:rsidR="0085278C">
              <w:rPr>
                <w:rFonts w:ascii="Times New Roman" w:eastAsia="Times New Roman" w:hAnsi="Times New Roman" w:cs="Times New Roman"/>
                <w:color w:val="000000"/>
                <w:sz w:val="26"/>
                <w:szCs w:val="26"/>
                <w:lang w:val="en-US"/>
              </w:rPr>
              <w:t>7</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0505.H.UBCK</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Hoạt động đấu giá cổ phần</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UBCK</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 Năm</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5278C"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48</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0506.T.UBCK</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mở đóng tài khoản</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UBCK</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5278C"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49</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0507.T.UBCK</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Hoạt động lưu ký chứng khoán</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UBCK</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5</w:t>
            </w:r>
            <w:r w:rsidR="0085278C">
              <w:rPr>
                <w:rFonts w:ascii="Times New Roman" w:eastAsia="Times New Roman" w:hAnsi="Times New Roman" w:cs="Times New Roman"/>
                <w:color w:val="000000"/>
                <w:sz w:val="26"/>
                <w:szCs w:val="26"/>
                <w:lang w:val="en-US"/>
              </w:rPr>
              <w:t>0</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0508.D.UBCK</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Giao dịch trái phiếu chính phủ</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UBCK</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Ngày</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5</w:t>
            </w:r>
            <w:r w:rsidR="0085278C">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0509.T.UBCK</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Hoạt động của các công ty quản lý quỹ và quỹ đầu tư chứng khoán</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UBCK</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8D42C3"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5</w:t>
            </w:r>
            <w:r w:rsidR="0085278C">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0510.H.UBCK</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Hoạt động phát hành</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UBCK</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 Năm</w:t>
            </w:r>
          </w:p>
        </w:tc>
      </w:tr>
      <w:tr w:rsidR="008D42C3"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5</w:t>
            </w:r>
            <w:r w:rsidR="0085278C">
              <w:rPr>
                <w:rFonts w:ascii="Times New Roman" w:eastAsia="Times New Roman" w:hAnsi="Times New Roman" w:cs="Times New Roman"/>
                <w:color w:val="000000"/>
                <w:sz w:val="26"/>
                <w:szCs w:val="26"/>
                <w:lang w:val="en-US"/>
              </w:rPr>
              <w:t>3</w:t>
            </w:r>
          </w:p>
        </w:tc>
        <w:tc>
          <w:tcPr>
            <w:tcW w:w="2332"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0511.H.UBCK</w:t>
            </w:r>
          </w:p>
        </w:tc>
        <w:tc>
          <w:tcPr>
            <w:tcW w:w="3260"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Giao dịch trên thị trường chứng khoán phái sinh</w:t>
            </w:r>
          </w:p>
        </w:tc>
        <w:tc>
          <w:tcPr>
            <w:tcW w:w="1418" w:type="dxa"/>
            <w:tcBorders>
              <w:top w:val="nil"/>
              <w:left w:val="nil"/>
              <w:bottom w:val="single" w:sz="4" w:space="0" w:color="auto"/>
              <w:right w:val="single" w:sz="4" w:space="0" w:color="auto"/>
            </w:tcBorders>
            <w:shd w:val="clear" w:color="000000" w:fill="FFFFFF"/>
            <w:hideMark/>
          </w:tcPr>
          <w:p w:rsidR="008D42C3" w:rsidRPr="00666168" w:rsidRDefault="008D42C3"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UBCK</w:t>
            </w:r>
          </w:p>
        </w:tc>
        <w:tc>
          <w:tcPr>
            <w:tcW w:w="1984" w:type="dxa"/>
            <w:tcBorders>
              <w:top w:val="nil"/>
              <w:left w:val="nil"/>
              <w:bottom w:val="single" w:sz="4" w:space="0" w:color="auto"/>
              <w:right w:val="single" w:sz="4" w:space="0" w:color="auto"/>
            </w:tcBorders>
            <w:shd w:val="clear" w:color="000000" w:fill="FFFFFF"/>
            <w:hideMark/>
          </w:tcPr>
          <w:p w:rsidR="008D42C3" w:rsidRPr="00666168" w:rsidRDefault="008D42C3"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Ngày, 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54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14342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05</w:t>
            </w:r>
            <w:r w:rsidR="00143423">
              <w:rPr>
                <w:rFonts w:ascii="Times New Roman" w:eastAsia="Times New Roman" w:hAnsi="Times New Roman" w:cs="Times New Roman"/>
                <w:color w:val="000000"/>
                <w:sz w:val="26"/>
                <w:szCs w:val="26"/>
                <w:lang w:val="en-US"/>
              </w:rPr>
              <w:t>12</w:t>
            </w:r>
            <w:r w:rsidRPr="00666168">
              <w:rPr>
                <w:rFonts w:ascii="Times New Roman" w:eastAsia="Times New Roman" w:hAnsi="Times New Roman" w:cs="Times New Roman"/>
                <w:color w:val="000000"/>
                <w:sz w:val="26"/>
                <w:szCs w:val="26"/>
                <w:lang w:val="en-US"/>
              </w:rPr>
              <w:t>.</w:t>
            </w:r>
            <w:r>
              <w:rPr>
                <w:rFonts w:ascii="Times New Roman" w:eastAsia="Times New Roman" w:hAnsi="Times New Roman" w:cs="Times New Roman"/>
                <w:color w:val="000000"/>
                <w:sz w:val="26"/>
                <w:szCs w:val="26"/>
                <w:lang w:val="en-US"/>
              </w:rPr>
              <w:t>Q</w:t>
            </w:r>
            <w:r w:rsidRPr="00666168">
              <w:rPr>
                <w:rFonts w:ascii="Times New Roman" w:eastAsia="Times New Roman" w:hAnsi="Times New Roman" w:cs="Times New Roman"/>
                <w:color w:val="000000"/>
                <w:sz w:val="26"/>
                <w:szCs w:val="26"/>
                <w:lang w:val="en-US"/>
              </w:rPr>
              <w:t>.UBCK</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464B31">
              <w:rPr>
                <w:rFonts w:ascii="Times New Roman" w:eastAsia="Times New Roman" w:hAnsi="Times New Roman" w:cs="Times New Roman"/>
                <w:color w:val="000000"/>
                <w:sz w:val="26"/>
                <w:szCs w:val="26"/>
                <w:lang w:val="en-US"/>
              </w:rPr>
              <w:t>Báo cáo tình hình nắm giữ chứng khoán của Nhà đầu tư nước ngoài</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UBCK</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Quý</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color w:val="000000"/>
                <w:sz w:val="26"/>
                <w:szCs w:val="26"/>
                <w:lang w:val="en-US"/>
              </w:rPr>
              <w:t>06. Quản lý trái phiếu</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464B31">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5</w:t>
            </w:r>
            <w:r>
              <w:rPr>
                <w:rFonts w:ascii="Times New Roman" w:eastAsia="Times New Roman" w:hAnsi="Times New Roman" w:cs="Times New Roman"/>
                <w:color w:val="000000"/>
                <w:sz w:val="26"/>
                <w:szCs w:val="26"/>
                <w:lang w:val="en-US"/>
              </w:rPr>
              <w:t>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0601.N.TCNH.QG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thị trường trái phiếu</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TCNH</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464B31">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5</w:t>
            </w:r>
            <w:r>
              <w:rPr>
                <w:rFonts w:ascii="Times New Roman" w:eastAsia="Times New Roman" w:hAnsi="Times New Roman" w:cs="Times New Roman"/>
                <w:color w:val="000000"/>
                <w:sz w:val="26"/>
                <w:szCs w:val="26"/>
                <w:lang w:val="en-US"/>
              </w:rPr>
              <w:t>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0602.N.TCNH</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Kết quả phát hành trái phiếu</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TCNH</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464B31">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5</w:t>
            </w:r>
            <w:r>
              <w:rPr>
                <w:rFonts w:ascii="Times New Roman" w:eastAsia="Times New Roman" w:hAnsi="Times New Roman" w:cs="Times New Roman"/>
                <w:color w:val="000000"/>
                <w:sz w:val="26"/>
                <w:szCs w:val="26"/>
                <w:lang w:val="en-US"/>
              </w:rPr>
              <w:t>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0603.N.TCNH</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Kế hoạch phát hành trái phiếu do ngân hành chính sách của nhà nước phát hành được chính phủ bảo lãnh</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TCNH</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464B31">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5</w:t>
            </w:r>
            <w:r>
              <w:rPr>
                <w:rFonts w:ascii="Times New Roman" w:eastAsia="Times New Roman" w:hAnsi="Times New Roman" w:cs="Times New Roman"/>
                <w:color w:val="000000"/>
                <w:sz w:val="26"/>
                <w:szCs w:val="26"/>
                <w:lang w:val="en-US"/>
              </w:rPr>
              <w:t>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0604.N.TCNH</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Kết quả phát hành trái phiếu được chính phủ bảo lãnh</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TCNH</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464B31">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59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0605.N.KBNN</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Kế hoạch phát hành công cụ nợ chính phủ tại thị trường trong nước</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60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0606.H.KBNN</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47404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Kết quả phát hành </w:t>
            </w:r>
            <w:r w:rsidR="0047404A">
              <w:rPr>
                <w:rFonts w:ascii="Times New Roman" w:eastAsia="Times New Roman" w:hAnsi="Times New Roman" w:cs="Times New Roman"/>
                <w:color w:val="000000"/>
                <w:sz w:val="26"/>
                <w:szCs w:val="26"/>
                <w:lang w:val="en-US"/>
              </w:rPr>
              <w:t>công cụ nợ</w:t>
            </w:r>
            <w:r w:rsidRPr="00666168">
              <w:rPr>
                <w:rFonts w:ascii="Times New Roman" w:eastAsia="Times New Roman" w:hAnsi="Times New Roman" w:cs="Times New Roman"/>
                <w:color w:val="000000"/>
                <w:sz w:val="26"/>
                <w:szCs w:val="26"/>
                <w:lang w:val="en-US"/>
              </w:rPr>
              <w:t xml:space="preserve"> chính phủ tại thị trường trong nước</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464B31">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w:t>
            </w:r>
            <w:r>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0607.H.KBNN</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Kết quả thanh toán công cụ nợ chính phủ tại thị trường trong nước</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 tháng, 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464B31">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w:t>
            </w:r>
            <w:r>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4919BC">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0608.</w:t>
            </w:r>
            <w:r>
              <w:rPr>
                <w:rFonts w:ascii="Times New Roman" w:eastAsia="Times New Roman" w:hAnsi="Times New Roman" w:cs="Times New Roman"/>
                <w:color w:val="000000"/>
                <w:sz w:val="26"/>
                <w:szCs w:val="26"/>
                <w:lang w:val="en-US"/>
              </w:rPr>
              <w:t>H</w:t>
            </w:r>
            <w:r w:rsidRPr="00666168">
              <w:rPr>
                <w:rFonts w:ascii="Times New Roman" w:eastAsia="Times New Roman" w:hAnsi="Times New Roman" w:cs="Times New Roman"/>
                <w:color w:val="000000"/>
                <w:sz w:val="26"/>
                <w:szCs w:val="26"/>
                <w:lang w:val="en-US"/>
              </w:rPr>
              <w:t>.QLN</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Kế hoạch phát hành trái phiếu do doanh nghiệp phát hành được chính phủ bảo lãnh</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QLN</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 xml:space="preserve">Quý, </w:t>
            </w: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464B31">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w:t>
            </w:r>
            <w:r>
              <w:rPr>
                <w:rFonts w:ascii="Times New Roman" w:eastAsia="Times New Roman" w:hAnsi="Times New Roman" w:cs="Times New Roman"/>
                <w:color w:val="000000"/>
                <w:sz w:val="26"/>
                <w:szCs w:val="26"/>
                <w:lang w:val="en-US"/>
              </w:rPr>
              <w:t>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0609.N.STC</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Kế hoạch phát hành trái phiếu chính quyền địa phương</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STC</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464B31">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w:t>
            </w:r>
            <w:r>
              <w:rPr>
                <w:rFonts w:ascii="Times New Roman" w:eastAsia="Times New Roman" w:hAnsi="Times New Roman" w:cs="Times New Roman"/>
                <w:color w:val="000000"/>
                <w:sz w:val="26"/>
                <w:szCs w:val="26"/>
                <w:lang w:val="en-US"/>
              </w:rPr>
              <w:t>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0610.H.STC</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Kết quả phát hành trái phiếu chính quyền địa phương</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STC</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B6577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w:t>
            </w:r>
            <w:r w:rsidR="00B65773">
              <w:rPr>
                <w:rFonts w:ascii="Times New Roman" w:eastAsia="Times New Roman" w:hAnsi="Times New Roman" w:cs="Times New Roman"/>
                <w:color w:val="000000"/>
                <w:sz w:val="26"/>
                <w:szCs w:val="26"/>
                <w:lang w:val="en-US"/>
              </w:rPr>
              <w:t>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0611.N.STC</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huy động và thanh toán trái phiếu chính quyền địa phương</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STC</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B6577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w:t>
            </w:r>
            <w:r w:rsidR="00B65773">
              <w:rPr>
                <w:rFonts w:ascii="Times New Roman" w:eastAsia="Times New Roman" w:hAnsi="Times New Roman" w:cs="Times New Roman"/>
                <w:color w:val="000000"/>
                <w:sz w:val="26"/>
                <w:szCs w:val="26"/>
                <w:lang w:val="en-US"/>
              </w:rPr>
              <w:t>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0612.H.STC</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Mua lại trái phiếu chính quyền địa phương</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STC</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 tháng, Năm</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B6577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w:t>
            </w:r>
            <w:r w:rsidR="00B65773">
              <w:rPr>
                <w:rFonts w:ascii="Times New Roman" w:eastAsia="Times New Roman" w:hAnsi="Times New Roman" w:cs="Times New Roman"/>
                <w:color w:val="000000"/>
                <w:sz w:val="26"/>
                <w:szCs w:val="26"/>
                <w:lang w:val="en-US"/>
              </w:rPr>
              <w:t>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0613.H.STC</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Hoán đổi trái phiếu chính quyền địa phương</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STC</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 tháng, Năm</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color w:val="000000"/>
                <w:sz w:val="26"/>
                <w:szCs w:val="26"/>
                <w:lang w:val="en-US"/>
              </w:rPr>
              <w:t>07. Bảo hiểm thương mại</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B6577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w:t>
            </w:r>
            <w:r w:rsidR="00B65773">
              <w:rPr>
                <w:rFonts w:ascii="Times New Roman" w:eastAsia="Times New Roman" w:hAnsi="Times New Roman" w:cs="Times New Roman"/>
                <w:color w:val="000000"/>
                <w:sz w:val="26"/>
                <w:szCs w:val="26"/>
                <w:lang w:val="en-US"/>
              </w:rPr>
              <w:t>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0701.N.QLBH</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Các chỉ tiêu phát triển chủ yếu của ngành bảo hiểm</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QLBH</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B6577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6</w:t>
            </w:r>
            <w:r w:rsidR="00B65773">
              <w:rPr>
                <w:rFonts w:ascii="Times New Roman" w:eastAsia="Times New Roman" w:hAnsi="Times New Roman" w:cs="Times New Roman"/>
                <w:color w:val="000000"/>
                <w:sz w:val="26"/>
                <w:szCs w:val="26"/>
                <w:lang w:val="en-US"/>
              </w:rPr>
              <w:t>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0702.N.QLBH.QG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Doanh thu phí bảo hiểm gốc, chi bồi thường gốc và trả tiền bảo hiểm gốc</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QLBH</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B65773"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70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0703.N.QLBH.QG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Thông kê hoạt động của doanh nghiệp môi giới bảo hiểm</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QLBH</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B6577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7</w:t>
            </w:r>
            <w:r w:rsidR="00B65773">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0704.N.QLBH</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3E6F48">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Chỉ tiêu tài chính của doanh nghiệp bảo hiểm, doanh nghiệp tái bảo hiểm, doanh nghiệp môi giới bảo hiểm, chi nhánh nước ngoài tại </w:t>
            </w:r>
            <w:r>
              <w:rPr>
                <w:rFonts w:ascii="Times New Roman" w:eastAsia="Times New Roman" w:hAnsi="Times New Roman" w:cs="Times New Roman"/>
                <w:color w:val="000000"/>
                <w:sz w:val="26"/>
                <w:szCs w:val="26"/>
                <w:lang w:val="en-US"/>
              </w:rPr>
              <w:t>Việt Nam</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QLBH</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B6577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7</w:t>
            </w:r>
            <w:r w:rsidR="00B65773">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0705.N.QLBH</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Cơ cấu đầu tư doanh nghiệp bảo hiểm phi nhân thọ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QLBH</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B6577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7</w:t>
            </w:r>
            <w:r w:rsidR="00B65773">
              <w:rPr>
                <w:rFonts w:ascii="Times New Roman" w:eastAsia="Times New Roman" w:hAnsi="Times New Roman" w:cs="Times New Roman"/>
                <w:color w:val="000000"/>
                <w:sz w:val="26"/>
                <w:szCs w:val="26"/>
                <w:lang w:val="en-US"/>
              </w:rPr>
              <w:t>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0706.N.QLBH</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Cơ cấu đầu tư doanh nghiệp bảo hiểm nhân thọ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QLBH</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color w:val="000000"/>
                <w:sz w:val="26"/>
                <w:szCs w:val="26"/>
                <w:lang w:val="en-US"/>
              </w:rPr>
              <w:t>08. Xuất khẩu nhập khẩu</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7</w:t>
            </w:r>
            <w:r>
              <w:rPr>
                <w:rFonts w:ascii="Times New Roman" w:eastAsia="Times New Roman" w:hAnsi="Times New Roman" w:cs="Times New Roman"/>
                <w:color w:val="000000"/>
                <w:sz w:val="26"/>
                <w:szCs w:val="26"/>
                <w:lang w:val="en-US"/>
              </w:rPr>
              <w:t>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080</w:t>
            </w:r>
            <w:r>
              <w:rPr>
                <w:rFonts w:ascii="Times New Roman" w:eastAsia="Times New Roman" w:hAnsi="Times New Roman" w:cs="Times New Roman"/>
                <w:color w:val="000000"/>
                <w:sz w:val="26"/>
                <w:szCs w:val="26"/>
                <w:lang w:val="en-US"/>
              </w:rPr>
              <w:t>1</w:t>
            </w:r>
            <w:r w:rsidR="00464B31" w:rsidRPr="00666168">
              <w:rPr>
                <w:rFonts w:ascii="Times New Roman" w:eastAsia="Times New Roman" w:hAnsi="Times New Roman" w:cs="Times New Roman"/>
                <w:color w:val="000000"/>
                <w:sz w:val="26"/>
                <w:szCs w:val="26"/>
                <w:lang w:val="en-US"/>
              </w:rPr>
              <w:t>.T.TCHQ.QG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Xuất khẩu hàng hóa</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B6577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7</w:t>
            </w:r>
            <w:r w:rsidR="00F350C6">
              <w:rPr>
                <w:rFonts w:ascii="Times New Roman" w:eastAsia="Times New Roman" w:hAnsi="Times New Roman" w:cs="Times New Roman"/>
                <w:color w:val="000000"/>
                <w:sz w:val="26"/>
                <w:szCs w:val="26"/>
                <w:lang w:val="en-US"/>
              </w:rPr>
              <w:t>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080</w:t>
            </w:r>
            <w:r>
              <w:rPr>
                <w:rFonts w:ascii="Times New Roman" w:eastAsia="Times New Roman" w:hAnsi="Times New Roman" w:cs="Times New Roman"/>
                <w:color w:val="000000"/>
                <w:sz w:val="26"/>
                <w:szCs w:val="26"/>
                <w:lang w:val="en-US"/>
              </w:rPr>
              <w:t>2</w:t>
            </w:r>
            <w:r w:rsidR="00464B31" w:rsidRPr="00666168">
              <w:rPr>
                <w:rFonts w:ascii="Times New Roman" w:eastAsia="Times New Roman" w:hAnsi="Times New Roman" w:cs="Times New Roman"/>
                <w:color w:val="000000"/>
                <w:sz w:val="26"/>
                <w:szCs w:val="26"/>
                <w:lang w:val="en-US"/>
              </w:rPr>
              <w:t>.T.TCHQ.QG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Nhập khẩu hàng hóa</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B6577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7</w:t>
            </w:r>
            <w:r w:rsidR="00F350C6">
              <w:rPr>
                <w:rFonts w:ascii="Times New Roman" w:eastAsia="Times New Roman" w:hAnsi="Times New Roman" w:cs="Times New Roman"/>
                <w:color w:val="000000"/>
                <w:sz w:val="26"/>
                <w:szCs w:val="26"/>
                <w:lang w:val="en-US"/>
              </w:rPr>
              <w:t>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080</w:t>
            </w:r>
            <w:r>
              <w:rPr>
                <w:rFonts w:ascii="Times New Roman" w:eastAsia="Times New Roman" w:hAnsi="Times New Roman" w:cs="Times New Roman"/>
                <w:color w:val="000000"/>
                <w:sz w:val="26"/>
                <w:szCs w:val="26"/>
                <w:lang w:val="en-US"/>
              </w:rPr>
              <w:t>3</w:t>
            </w:r>
            <w:r w:rsidR="00464B31" w:rsidRPr="00666168">
              <w:rPr>
                <w:rFonts w:ascii="Times New Roman" w:eastAsia="Times New Roman" w:hAnsi="Times New Roman" w:cs="Times New Roman"/>
                <w:color w:val="000000"/>
                <w:sz w:val="26"/>
                <w:szCs w:val="26"/>
                <w:lang w:val="en-US"/>
              </w:rPr>
              <w:t>.T.TCHQ.QG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Xuất khẩu hàng hóa của các doanh nghiệp có vốn đầu tư trực tiếp nước ngoài (FDI)</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B6577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7</w:t>
            </w:r>
            <w:r w:rsidR="00F350C6">
              <w:rPr>
                <w:rFonts w:ascii="Times New Roman" w:eastAsia="Times New Roman" w:hAnsi="Times New Roman" w:cs="Times New Roman"/>
                <w:color w:val="000000"/>
                <w:sz w:val="26"/>
                <w:szCs w:val="26"/>
                <w:lang w:val="en-US"/>
              </w:rPr>
              <w:t>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080</w:t>
            </w:r>
            <w:r>
              <w:rPr>
                <w:rFonts w:ascii="Times New Roman" w:eastAsia="Times New Roman" w:hAnsi="Times New Roman" w:cs="Times New Roman"/>
                <w:color w:val="000000"/>
                <w:sz w:val="26"/>
                <w:szCs w:val="26"/>
                <w:lang w:val="en-US"/>
              </w:rPr>
              <w:t>4</w:t>
            </w:r>
            <w:r w:rsidR="00464B31" w:rsidRPr="00666168">
              <w:rPr>
                <w:rFonts w:ascii="Times New Roman" w:eastAsia="Times New Roman" w:hAnsi="Times New Roman" w:cs="Times New Roman"/>
                <w:color w:val="000000"/>
                <w:sz w:val="26"/>
                <w:szCs w:val="26"/>
                <w:lang w:val="en-US"/>
              </w:rPr>
              <w:t>.T.TCHQ.QG</w:t>
            </w:r>
          </w:p>
        </w:tc>
        <w:tc>
          <w:tcPr>
            <w:tcW w:w="3260" w:type="dxa"/>
            <w:tcBorders>
              <w:top w:val="nil"/>
              <w:left w:val="nil"/>
              <w:bottom w:val="single" w:sz="4" w:space="0" w:color="auto"/>
              <w:right w:val="single" w:sz="4" w:space="0" w:color="auto"/>
            </w:tcBorders>
            <w:shd w:val="clear" w:color="000000" w:fill="FFFFFF"/>
            <w:hideMark/>
          </w:tcPr>
          <w:p w:rsidR="00464B31" w:rsidRPr="00C5018C" w:rsidRDefault="00464B31" w:rsidP="00C5018C">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Nhập khẩu hàng hóa của các doanh nghiệp có vốn đầu tư trực tiếp nước ngoài (FDI)</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7</w:t>
            </w:r>
            <w:r w:rsidR="00B65773">
              <w:rPr>
                <w:rFonts w:ascii="Times New Roman" w:eastAsia="Times New Roman" w:hAnsi="Times New Roman" w:cs="Times New Roman"/>
                <w:color w:val="000000"/>
                <w:sz w:val="26"/>
                <w:szCs w:val="26"/>
                <w:lang w:val="en-US"/>
              </w:rPr>
              <w:t>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080</w:t>
            </w:r>
            <w:r>
              <w:rPr>
                <w:rFonts w:ascii="Times New Roman" w:eastAsia="Times New Roman" w:hAnsi="Times New Roman" w:cs="Times New Roman"/>
                <w:color w:val="000000"/>
                <w:sz w:val="26"/>
                <w:szCs w:val="26"/>
                <w:lang w:val="en-US"/>
              </w:rPr>
              <w:t>5</w:t>
            </w:r>
            <w:r w:rsidR="00464B31" w:rsidRPr="00666168">
              <w:rPr>
                <w:rFonts w:ascii="Times New Roman" w:eastAsia="Times New Roman" w:hAnsi="Times New Roman" w:cs="Times New Roman"/>
                <w:color w:val="000000"/>
                <w:sz w:val="26"/>
                <w:szCs w:val="26"/>
                <w:lang w:val="en-US"/>
              </w:rPr>
              <w:t>.T.TCHQ.QG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Trị giá xuất khẩu, nhập khẩu chia theo tỉnh, thành phố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B6577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79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080</w:t>
            </w:r>
            <w:r>
              <w:rPr>
                <w:rFonts w:ascii="Times New Roman" w:eastAsia="Times New Roman" w:hAnsi="Times New Roman" w:cs="Times New Roman"/>
                <w:color w:val="000000"/>
                <w:sz w:val="26"/>
                <w:szCs w:val="26"/>
                <w:lang w:val="en-US"/>
              </w:rPr>
              <w:t>6</w:t>
            </w:r>
            <w:r w:rsidR="00464B31" w:rsidRPr="00666168">
              <w:rPr>
                <w:rFonts w:ascii="Times New Roman" w:eastAsia="Times New Roman" w:hAnsi="Times New Roman" w:cs="Times New Roman"/>
                <w:color w:val="000000"/>
                <w:sz w:val="26"/>
                <w:szCs w:val="26"/>
                <w:lang w:val="en-US"/>
              </w:rPr>
              <w:t>.T.TCHQ.QG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Xuất khẩu sang một số nước, vùng lãnh thổ chia theo mặt hàng chủ yếu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B6577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80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080</w:t>
            </w:r>
            <w:r>
              <w:rPr>
                <w:rFonts w:ascii="Times New Roman" w:eastAsia="Times New Roman" w:hAnsi="Times New Roman" w:cs="Times New Roman"/>
                <w:color w:val="000000"/>
                <w:sz w:val="26"/>
                <w:szCs w:val="26"/>
                <w:lang w:val="en-US"/>
              </w:rPr>
              <w:t>7</w:t>
            </w:r>
            <w:r w:rsidR="00464B31" w:rsidRPr="00666168">
              <w:rPr>
                <w:rFonts w:ascii="Times New Roman" w:eastAsia="Times New Roman" w:hAnsi="Times New Roman" w:cs="Times New Roman"/>
                <w:color w:val="000000"/>
                <w:sz w:val="26"/>
                <w:szCs w:val="26"/>
                <w:lang w:val="en-US"/>
              </w:rPr>
              <w:t>.T.TCHQ.QG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Nhập khẩu từ một số nước, vùng lãnh thổ chia theo mặt hàng chủ yếu</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8</w:t>
            </w:r>
            <w:r>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w:t>
            </w:r>
            <w:r>
              <w:rPr>
                <w:rFonts w:ascii="Times New Roman" w:eastAsia="Times New Roman" w:hAnsi="Times New Roman" w:cs="Times New Roman"/>
                <w:color w:val="000000"/>
                <w:sz w:val="26"/>
                <w:szCs w:val="26"/>
                <w:lang w:val="en-US"/>
              </w:rPr>
              <w:t>08</w:t>
            </w:r>
            <w:r w:rsidR="00464B31" w:rsidRPr="00666168">
              <w:rPr>
                <w:rFonts w:ascii="Times New Roman" w:eastAsia="Times New Roman" w:hAnsi="Times New Roman" w:cs="Times New Roman"/>
                <w:color w:val="000000"/>
                <w:sz w:val="26"/>
                <w:szCs w:val="26"/>
                <w:lang w:val="en-US"/>
              </w:rPr>
              <w:t>.H.TCHQ.QG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Xuất khẩu hàng hóa</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8</w:t>
            </w:r>
            <w:r>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w:t>
            </w:r>
            <w:r>
              <w:rPr>
                <w:rFonts w:ascii="Times New Roman" w:eastAsia="Times New Roman" w:hAnsi="Times New Roman" w:cs="Times New Roman"/>
                <w:color w:val="000000"/>
                <w:sz w:val="26"/>
                <w:szCs w:val="26"/>
                <w:lang w:val="en-US"/>
              </w:rPr>
              <w:t>09</w:t>
            </w:r>
            <w:r w:rsidR="00464B31" w:rsidRPr="00666168">
              <w:rPr>
                <w:rFonts w:ascii="Times New Roman" w:eastAsia="Times New Roman" w:hAnsi="Times New Roman" w:cs="Times New Roman"/>
                <w:color w:val="000000"/>
                <w:sz w:val="26"/>
                <w:szCs w:val="26"/>
                <w:lang w:val="en-US"/>
              </w:rPr>
              <w:t>.H.TCHQ.QG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Nhập khẩu hàng hóa</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8</w:t>
            </w:r>
            <w:r>
              <w:rPr>
                <w:rFonts w:ascii="Times New Roman" w:eastAsia="Times New Roman" w:hAnsi="Times New Roman" w:cs="Times New Roman"/>
                <w:color w:val="000000"/>
                <w:sz w:val="26"/>
                <w:szCs w:val="26"/>
                <w:lang w:val="en-US"/>
              </w:rPr>
              <w:t>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081</w:t>
            </w:r>
            <w:r>
              <w:rPr>
                <w:rFonts w:ascii="Times New Roman" w:eastAsia="Times New Roman" w:hAnsi="Times New Roman" w:cs="Times New Roman"/>
                <w:color w:val="000000"/>
                <w:sz w:val="26"/>
                <w:szCs w:val="26"/>
                <w:lang w:val="en-US"/>
              </w:rPr>
              <w:t>0</w:t>
            </w:r>
            <w:r w:rsidR="00464B31" w:rsidRPr="00666168">
              <w:rPr>
                <w:rFonts w:ascii="Times New Roman" w:eastAsia="Times New Roman" w:hAnsi="Times New Roman" w:cs="Times New Roman"/>
                <w:color w:val="000000"/>
                <w:sz w:val="26"/>
                <w:szCs w:val="26"/>
                <w:lang w:val="en-US"/>
              </w:rPr>
              <w:t>.</w:t>
            </w:r>
            <w:r w:rsidR="00CE31AF">
              <w:rPr>
                <w:rFonts w:ascii="Times New Roman" w:eastAsia="Times New Roman" w:hAnsi="Times New Roman" w:cs="Times New Roman"/>
                <w:color w:val="000000"/>
                <w:sz w:val="26"/>
                <w:szCs w:val="26"/>
                <w:lang w:val="en-US"/>
              </w:rPr>
              <w:t>Q</w:t>
            </w:r>
            <w:r w:rsidR="00464B31" w:rsidRPr="00666168">
              <w:rPr>
                <w:rFonts w:ascii="Times New Roman" w:eastAsia="Times New Roman" w:hAnsi="Times New Roman" w:cs="Times New Roman"/>
                <w:color w:val="000000"/>
                <w:sz w:val="26"/>
                <w:szCs w:val="26"/>
                <w:lang w:val="en-US"/>
              </w:rPr>
              <w:t>.TCHQ.QG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Hàng hóa tái xuất khẩu</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8</w:t>
            </w:r>
            <w:r>
              <w:rPr>
                <w:rFonts w:ascii="Times New Roman" w:eastAsia="Times New Roman" w:hAnsi="Times New Roman" w:cs="Times New Roman"/>
                <w:color w:val="000000"/>
                <w:sz w:val="26"/>
                <w:szCs w:val="26"/>
                <w:lang w:val="en-US"/>
              </w:rPr>
              <w:t>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081</w:t>
            </w:r>
            <w:r>
              <w:rPr>
                <w:rFonts w:ascii="Times New Roman" w:eastAsia="Times New Roman" w:hAnsi="Times New Roman" w:cs="Times New Roman"/>
                <w:color w:val="000000"/>
                <w:sz w:val="26"/>
                <w:szCs w:val="26"/>
                <w:lang w:val="en-US"/>
              </w:rPr>
              <w:t>1</w:t>
            </w:r>
            <w:r w:rsidR="00464B31" w:rsidRPr="00666168">
              <w:rPr>
                <w:rFonts w:ascii="Times New Roman" w:eastAsia="Times New Roman" w:hAnsi="Times New Roman" w:cs="Times New Roman"/>
                <w:color w:val="000000"/>
                <w:sz w:val="26"/>
                <w:szCs w:val="26"/>
                <w:lang w:val="en-US"/>
              </w:rPr>
              <w:t>.H.TCHQ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Xuất khẩu sang một số nước, vùng lãnh thổ chia theo mã AHTN</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8</w:t>
            </w:r>
            <w:r>
              <w:rPr>
                <w:rFonts w:ascii="Times New Roman" w:eastAsia="Times New Roman" w:hAnsi="Times New Roman" w:cs="Times New Roman"/>
                <w:color w:val="000000"/>
                <w:sz w:val="26"/>
                <w:szCs w:val="26"/>
                <w:lang w:val="en-US"/>
              </w:rPr>
              <w:t>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081</w:t>
            </w:r>
            <w:r>
              <w:rPr>
                <w:rFonts w:ascii="Times New Roman" w:eastAsia="Times New Roman" w:hAnsi="Times New Roman" w:cs="Times New Roman"/>
                <w:color w:val="000000"/>
                <w:sz w:val="26"/>
                <w:szCs w:val="26"/>
                <w:lang w:val="en-US"/>
              </w:rPr>
              <w:t>2</w:t>
            </w:r>
            <w:r w:rsidR="00464B31" w:rsidRPr="00666168">
              <w:rPr>
                <w:rFonts w:ascii="Times New Roman" w:eastAsia="Times New Roman" w:hAnsi="Times New Roman" w:cs="Times New Roman"/>
                <w:color w:val="000000"/>
                <w:sz w:val="26"/>
                <w:szCs w:val="26"/>
                <w:lang w:val="en-US"/>
              </w:rPr>
              <w:t>.H.TCHQ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Nhập khẩu từ một số nước, vùng lãnh thổ chia theo mã AHTN</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8</w:t>
            </w:r>
            <w:r>
              <w:rPr>
                <w:rFonts w:ascii="Times New Roman" w:eastAsia="Times New Roman" w:hAnsi="Times New Roman" w:cs="Times New Roman"/>
                <w:color w:val="000000"/>
                <w:sz w:val="26"/>
                <w:szCs w:val="26"/>
                <w:lang w:val="en-US"/>
              </w:rPr>
              <w:t>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081</w:t>
            </w:r>
            <w:r>
              <w:rPr>
                <w:rFonts w:ascii="Times New Roman" w:eastAsia="Times New Roman" w:hAnsi="Times New Roman" w:cs="Times New Roman"/>
                <w:color w:val="000000"/>
                <w:sz w:val="26"/>
                <w:szCs w:val="26"/>
                <w:lang w:val="en-US"/>
              </w:rPr>
              <w:t>3</w:t>
            </w:r>
            <w:r w:rsidR="00464B31" w:rsidRPr="00666168">
              <w:rPr>
                <w:rFonts w:ascii="Times New Roman" w:eastAsia="Times New Roman" w:hAnsi="Times New Roman" w:cs="Times New Roman"/>
                <w:color w:val="000000"/>
                <w:sz w:val="26"/>
                <w:szCs w:val="26"/>
                <w:lang w:val="en-US"/>
              </w:rPr>
              <w:t>.T.TCHQ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Xuất khẩu hàng hóa của các doanh nghiệp trong nước</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87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081</w:t>
            </w:r>
            <w:r>
              <w:rPr>
                <w:rFonts w:ascii="Times New Roman" w:eastAsia="Times New Roman" w:hAnsi="Times New Roman" w:cs="Times New Roman"/>
                <w:color w:val="000000"/>
                <w:sz w:val="26"/>
                <w:szCs w:val="26"/>
                <w:lang w:val="en-US"/>
              </w:rPr>
              <w:t>4</w:t>
            </w:r>
            <w:r w:rsidR="00464B31" w:rsidRPr="00666168">
              <w:rPr>
                <w:rFonts w:ascii="Times New Roman" w:eastAsia="Times New Roman" w:hAnsi="Times New Roman" w:cs="Times New Roman"/>
                <w:color w:val="000000"/>
                <w:sz w:val="26"/>
                <w:szCs w:val="26"/>
                <w:lang w:val="en-US"/>
              </w:rPr>
              <w:t>.T.TCHQ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Nhập khẩu hàng hóa của các doanh nghiệp trong nước</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88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081</w:t>
            </w:r>
            <w:r>
              <w:rPr>
                <w:rFonts w:ascii="Times New Roman" w:eastAsia="Times New Roman" w:hAnsi="Times New Roman" w:cs="Times New Roman"/>
                <w:color w:val="000000"/>
                <w:sz w:val="26"/>
                <w:szCs w:val="26"/>
                <w:lang w:val="en-US"/>
              </w:rPr>
              <w:t>5</w:t>
            </w:r>
            <w:r w:rsidR="00464B31" w:rsidRPr="00666168">
              <w:rPr>
                <w:rFonts w:ascii="Times New Roman" w:eastAsia="Times New Roman" w:hAnsi="Times New Roman" w:cs="Times New Roman"/>
                <w:color w:val="000000"/>
                <w:sz w:val="26"/>
                <w:szCs w:val="26"/>
                <w:lang w:val="en-US"/>
              </w:rPr>
              <w:t>.T.TCHQ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Trị giá xuất khẩu, nhập khẩu hàng hóa chia theo cục hải quan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B6577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lastRenderedPageBreak/>
              <w:t>89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081</w:t>
            </w:r>
            <w:r>
              <w:rPr>
                <w:rFonts w:ascii="Times New Roman" w:eastAsia="Times New Roman" w:hAnsi="Times New Roman" w:cs="Times New Roman"/>
                <w:color w:val="000000"/>
                <w:sz w:val="26"/>
                <w:szCs w:val="26"/>
                <w:lang w:val="en-US"/>
              </w:rPr>
              <w:t>6</w:t>
            </w:r>
            <w:r w:rsidR="00464B31" w:rsidRPr="00666168">
              <w:rPr>
                <w:rFonts w:ascii="Times New Roman" w:eastAsia="Times New Roman" w:hAnsi="Times New Roman" w:cs="Times New Roman"/>
                <w:color w:val="000000"/>
                <w:sz w:val="26"/>
                <w:szCs w:val="26"/>
                <w:lang w:val="en-US"/>
              </w:rPr>
              <w:t>.T.TCHQ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Trị giá xuất khẩu, nhập khẩu hàng hóa thông quan theo cục hải quan</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B6577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90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081</w:t>
            </w:r>
            <w:r>
              <w:rPr>
                <w:rFonts w:ascii="Times New Roman" w:eastAsia="Times New Roman" w:hAnsi="Times New Roman" w:cs="Times New Roman"/>
                <w:color w:val="000000"/>
                <w:sz w:val="26"/>
                <w:szCs w:val="26"/>
                <w:lang w:val="en-US"/>
              </w:rPr>
              <w:t>7</w:t>
            </w:r>
            <w:r w:rsidR="00464B31" w:rsidRPr="00666168">
              <w:rPr>
                <w:rFonts w:ascii="Times New Roman" w:eastAsia="Times New Roman" w:hAnsi="Times New Roman" w:cs="Times New Roman"/>
                <w:color w:val="000000"/>
                <w:sz w:val="26"/>
                <w:szCs w:val="26"/>
                <w:lang w:val="en-US"/>
              </w:rPr>
              <w:t>.T.TCHQ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Xuất khẩu của các cục hải quan chia theo nhóm, mặt hàng chủ yếu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B6577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91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w:t>
            </w:r>
            <w:r>
              <w:rPr>
                <w:rFonts w:ascii="Times New Roman" w:eastAsia="Times New Roman" w:hAnsi="Times New Roman" w:cs="Times New Roman"/>
                <w:color w:val="000000"/>
                <w:sz w:val="26"/>
                <w:szCs w:val="26"/>
                <w:lang w:val="en-US"/>
              </w:rPr>
              <w:t>18</w:t>
            </w:r>
            <w:r w:rsidR="00464B31" w:rsidRPr="00666168">
              <w:rPr>
                <w:rFonts w:ascii="Times New Roman" w:eastAsia="Times New Roman" w:hAnsi="Times New Roman" w:cs="Times New Roman"/>
                <w:color w:val="000000"/>
                <w:sz w:val="26"/>
                <w:szCs w:val="26"/>
                <w:lang w:val="en-US"/>
              </w:rPr>
              <w:t>.T.TCHQ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Nhập khẩu của các cục hải quan chia theo nhóm, mặt hàng chủ yếu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92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w:t>
            </w:r>
            <w:r>
              <w:rPr>
                <w:rFonts w:ascii="Times New Roman" w:eastAsia="Times New Roman" w:hAnsi="Times New Roman" w:cs="Times New Roman"/>
                <w:color w:val="000000"/>
                <w:sz w:val="26"/>
                <w:szCs w:val="26"/>
                <w:lang w:val="en-US"/>
              </w:rPr>
              <w:t>19</w:t>
            </w:r>
            <w:r w:rsidR="00464B31" w:rsidRPr="00666168">
              <w:rPr>
                <w:rFonts w:ascii="Times New Roman" w:eastAsia="Times New Roman" w:hAnsi="Times New Roman" w:cs="Times New Roman"/>
                <w:color w:val="000000"/>
                <w:sz w:val="26"/>
                <w:szCs w:val="26"/>
                <w:lang w:val="en-US"/>
              </w:rPr>
              <w:t>.T.TCHQ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Xuất khẩu các nhóm, mặt hàng chủ yếu thông quan theo cục hải quan</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9</w:t>
            </w:r>
            <w:r>
              <w:rPr>
                <w:rFonts w:ascii="Times New Roman" w:eastAsia="Times New Roman" w:hAnsi="Times New Roman" w:cs="Times New Roman"/>
                <w:color w:val="000000"/>
                <w:sz w:val="26"/>
                <w:szCs w:val="26"/>
                <w:lang w:val="en-US"/>
              </w:rPr>
              <w:t>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082</w:t>
            </w:r>
            <w:r>
              <w:rPr>
                <w:rFonts w:ascii="Times New Roman" w:eastAsia="Times New Roman" w:hAnsi="Times New Roman" w:cs="Times New Roman"/>
                <w:color w:val="000000"/>
                <w:sz w:val="26"/>
                <w:szCs w:val="26"/>
                <w:lang w:val="en-US"/>
              </w:rPr>
              <w:t>0</w:t>
            </w:r>
            <w:r w:rsidR="00464B31" w:rsidRPr="00666168">
              <w:rPr>
                <w:rFonts w:ascii="Times New Roman" w:eastAsia="Times New Roman" w:hAnsi="Times New Roman" w:cs="Times New Roman"/>
                <w:color w:val="000000"/>
                <w:sz w:val="26"/>
                <w:szCs w:val="26"/>
                <w:lang w:val="en-US"/>
              </w:rPr>
              <w:t>.T.TCHQ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Nhập khẩu các nhóm, mặt hàng chủ yếu thông quan theo cục hải quan</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9</w:t>
            </w:r>
            <w:r>
              <w:rPr>
                <w:rFonts w:ascii="Times New Roman" w:eastAsia="Times New Roman" w:hAnsi="Times New Roman" w:cs="Times New Roman"/>
                <w:color w:val="000000"/>
                <w:sz w:val="26"/>
                <w:szCs w:val="26"/>
                <w:lang w:val="en-US"/>
              </w:rPr>
              <w:t>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082</w:t>
            </w:r>
            <w:r>
              <w:rPr>
                <w:rFonts w:ascii="Times New Roman" w:eastAsia="Times New Roman" w:hAnsi="Times New Roman" w:cs="Times New Roman"/>
                <w:color w:val="000000"/>
                <w:sz w:val="26"/>
                <w:szCs w:val="26"/>
                <w:lang w:val="en-US"/>
              </w:rPr>
              <w:t>1</w:t>
            </w:r>
            <w:r w:rsidR="00464B31" w:rsidRPr="00666168">
              <w:rPr>
                <w:rFonts w:ascii="Times New Roman" w:eastAsia="Times New Roman" w:hAnsi="Times New Roman" w:cs="Times New Roman"/>
                <w:color w:val="000000"/>
                <w:sz w:val="26"/>
                <w:szCs w:val="26"/>
                <w:lang w:val="en-US"/>
              </w:rPr>
              <w:t>.H.TCHQ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Số lượng tờ khai và trị giá xuất khẩu chia theo nhóm loại hình xuất khẩu chủ yếu</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 tháng, 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9</w:t>
            </w:r>
            <w:r>
              <w:rPr>
                <w:rFonts w:ascii="Times New Roman" w:eastAsia="Times New Roman" w:hAnsi="Times New Roman" w:cs="Times New Roman"/>
                <w:color w:val="000000"/>
                <w:sz w:val="26"/>
                <w:szCs w:val="26"/>
                <w:lang w:val="en-US"/>
              </w:rPr>
              <w:t>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082</w:t>
            </w:r>
            <w:r>
              <w:rPr>
                <w:rFonts w:ascii="Times New Roman" w:eastAsia="Times New Roman" w:hAnsi="Times New Roman" w:cs="Times New Roman"/>
                <w:color w:val="000000"/>
                <w:sz w:val="26"/>
                <w:szCs w:val="26"/>
                <w:lang w:val="en-US"/>
              </w:rPr>
              <w:t>2</w:t>
            </w:r>
            <w:r w:rsidR="00464B31" w:rsidRPr="00666168">
              <w:rPr>
                <w:rFonts w:ascii="Times New Roman" w:eastAsia="Times New Roman" w:hAnsi="Times New Roman" w:cs="Times New Roman"/>
                <w:color w:val="000000"/>
                <w:sz w:val="26"/>
                <w:szCs w:val="26"/>
                <w:lang w:val="en-US"/>
              </w:rPr>
              <w:t>.H.TCHQ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Số lượng tờ khai và trị giá nhập khẩu chia theo nhóm loại hình nhập khẩu chủ yếu</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 tháng, 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9</w:t>
            </w:r>
            <w:r>
              <w:rPr>
                <w:rFonts w:ascii="Times New Roman" w:eastAsia="Times New Roman" w:hAnsi="Times New Roman" w:cs="Times New Roman"/>
                <w:color w:val="000000"/>
                <w:sz w:val="26"/>
                <w:szCs w:val="26"/>
                <w:lang w:val="en-US"/>
              </w:rPr>
              <w:t>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082</w:t>
            </w:r>
            <w:r>
              <w:rPr>
                <w:rFonts w:ascii="Times New Roman" w:eastAsia="Times New Roman" w:hAnsi="Times New Roman" w:cs="Times New Roman"/>
                <w:color w:val="000000"/>
                <w:sz w:val="26"/>
                <w:szCs w:val="26"/>
                <w:lang w:val="en-US"/>
              </w:rPr>
              <w:t>3</w:t>
            </w:r>
            <w:r w:rsidR="00464B31" w:rsidRPr="00666168">
              <w:rPr>
                <w:rFonts w:ascii="Times New Roman" w:eastAsia="Times New Roman" w:hAnsi="Times New Roman" w:cs="Times New Roman"/>
                <w:color w:val="000000"/>
                <w:sz w:val="26"/>
                <w:szCs w:val="26"/>
                <w:lang w:val="en-US"/>
              </w:rPr>
              <w:t>.Q.TCHQ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Xuất khẩu nhóm, mặt hàng chủ yếu chia theo phương thức vận chuyển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97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082</w:t>
            </w:r>
            <w:r>
              <w:rPr>
                <w:rFonts w:ascii="Times New Roman" w:eastAsia="Times New Roman" w:hAnsi="Times New Roman" w:cs="Times New Roman"/>
                <w:color w:val="000000"/>
                <w:sz w:val="26"/>
                <w:szCs w:val="26"/>
                <w:lang w:val="en-US"/>
              </w:rPr>
              <w:t>4</w:t>
            </w:r>
            <w:r w:rsidR="00464B31" w:rsidRPr="00666168">
              <w:rPr>
                <w:rFonts w:ascii="Times New Roman" w:eastAsia="Times New Roman" w:hAnsi="Times New Roman" w:cs="Times New Roman"/>
                <w:color w:val="000000"/>
                <w:sz w:val="26"/>
                <w:szCs w:val="26"/>
                <w:lang w:val="en-US"/>
              </w:rPr>
              <w:t>.Q.TCHQ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Nhập khẩu nhóm, mặt hàng chủ yếu chia theo phương thức vận chuyển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98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082</w:t>
            </w:r>
            <w:r>
              <w:rPr>
                <w:rFonts w:ascii="Times New Roman" w:eastAsia="Times New Roman" w:hAnsi="Times New Roman" w:cs="Times New Roman"/>
                <w:color w:val="000000"/>
                <w:sz w:val="26"/>
                <w:szCs w:val="26"/>
                <w:lang w:val="en-US"/>
              </w:rPr>
              <w:t>5</w:t>
            </w:r>
            <w:r w:rsidR="00464B31" w:rsidRPr="00666168">
              <w:rPr>
                <w:rFonts w:ascii="Times New Roman" w:eastAsia="Times New Roman" w:hAnsi="Times New Roman" w:cs="Times New Roman"/>
                <w:color w:val="000000"/>
                <w:sz w:val="26"/>
                <w:szCs w:val="26"/>
                <w:lang w:val="en-US"/>
              </w:rPr>
              <w:t>.T.TCHQ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Xuất khẩu hàng hóa chịu thuế</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B6577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99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082</w:t>
            </w:r>
            <w:r>
              <w:rPr>
                <w:rFonts w:ascii="Times New Roman" w:eastAsia="Times New Roman" w:hAnsi="Times New Roman" w:cs="Times New Roman"/>
                <w:color w:val="000000"/>
                <w:sz w:val="26"/>
                <w:szCs w:val="26"/>
                <w:lang w:val="en-US"/>
              </w:rPr>
              <w:t>6</w:t>
            </w:r>
            <w:r w:rsidR="00464B31" w:rsidRPr="00666168">
              <w:rPr>
                <w:rFonts w:ascii="Times New Roman" w:eastAsia="Times New Roman" w:hAnsi="Times New Roman" w:cs="Times New Roman"/>
                <w:color w:val="000000"/>
                <w:sz w:val="26"/>
                <w:szCs w:val="26"/>
                <w:lang w:val="en-US"/>
              </w:rPr>
              <w:t>.T.TCHQ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Nhập khẩu hàng hóa chịu thuế</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B6577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100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082</w:t>
            </w:r>
            <w:r>
              <w:rPr>
                <w:rFonts w:ascii="Times New Roman" w:eastAsia="Times New Roman" w:hAnsi="Times New Roman" w:cs="Times New Roman"/>
                <w:color w:val="000000"/>
                <w:sz w:val="26"/>
                <w:szCs w:val="26"/>
                <w:lang w:val="en-US"/>
              </w:rPr>
              <w:t>7</w:t>
            </w:r>
            <w:r w:rsidR="00464B31" w:rsidRPr="00666168">
              <w:rPr>
                <w:rFonts w:ascii="Times New Roman" w:eastAsia="Times New Roman" w:hAnsi="Times New Roman" w:cs="Times New Roman"/>
                <w:color w:val="000000"/>
                <w:sz w:val="26"/>
                <w:szCs w:val="26"/>
                <w:lang w:val="en-US"/>
              </w:rPr>
              <w:t>.N.HTQT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Mức độ tự do hóa đối với thuế nhập khẩu theo các hiệp định thương mại</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HTQT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10</w:t>
            </w:r>
            <w:r>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w:t>
            </w:r>
            <w:r>
              <w:rPr>
                <w:rFonts w:ascii="Times New Roman" w:eastAsia="Times New Roman" w:hAnsi="Times New Roman" w:cs="Times New Roman"/>
                <w:color w:val="000000"/>
                <w:sz w:val="26"/>
                <w:szCs w:val="26"/>
                <w:lang w:val="en-US"/>
              </w:rPr>
              <w:t>28</w:t>
            </w:r>
            <w:r w:rsidR="00464B31" w:rsidRPr="00666168">
              <w:rPr>
                <w:rFonts w:ascii="Times New Roman" w:eastAsia="Times New Roman" w:hAnsi="Times New Roman" w:cs="Times New Roman"/>
                <w:color w:val="000000"/>
                <w:sz w:val="26"/>
                <w:szCs w:val="26"/>
                <w:lang w:val="en-US"/>
              </w:rPr>
              <w:t>.N.HTQT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CE31AF">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Thuế nhập khẩu ưu </w:t>
            </w:r>
            <w:r w:rsidR="00CE31AF">
              <w:rPr>
                <w:rFonts w:ascii="Times New Roman" w:eastAsia="Times New Roman" w:hAnsi="Times New Roman" w:cs="Times New Roman"/>
                <w:color w:val="000000"/>
                <w:sz w:val="26"/>
                <w:szCs w:val="26"/>
                <w:lang w:val="en-US"/>
              </w:rPr>
              <w:t>đ</w:t>
            </w:r>
            <w:r w:rsidRPr="00666168">
              <w:rPr>
                <w:rFonts w:ascii="Times New Roman" w:eastAsia="Times New Roman" w:hAnsi="Times New Roman" w:cs="Times New Roman"/>
                <w:color w:val="000000"/>
                <w:sz w:val="26"/>
                <w:szCs w:val="26"/>
                <w:lang w:val="en-US"/>
              </w:rPr>
              <w:t>ãi đặc biệt</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HTQT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10</w:t>
            </w:r>
            <w:r>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w:t>
            </w:r>
            <w:r>
              <w:rPr>
                <w:rFonts w:ascii="Times New Roman" w:eastAsia="Times New Roman" w:hAnsi="Times New Roman" w:cs="Times New Roman"/>
                <w:color w:val="000000"/>
                <w:sz w:val="26"/>
                <w:szCs w:val="26"/>
                <w:lang w:val="en-US"/>
              </w:rPr>
              <w:t>29</w:t>
            </w:r>
            <w:r w:rsidR="00464B31" w:rsidRPr="00666168">
              <w:rPr>
                <w:rFonts w:ascii="Times New Roman" w:eastAsia="Times New Roman" w:hAnsi="Times New Roman" w:cs="Times New Roman"/>
                <w:color w:val="000000"/>
                <w:sz w:val="26"/>
                <w:szCs w:val="26"/>
                <w:lang w:val="en-US"/>
              </w:rPr>
              <w:t>.N.HTQT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Thuế xuất khẩu ưu đãi</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HTQT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10</w:t>
            </w:r>
            <w:r>
              <w:rPr>
                <w:rFonts w:ascii="Times New Roman" w:eastAsia="Times New Roman" w:hAnsi="Times New Roman" w:cs="Times New Roman"/>
                <w:color w:val="000000"/>
                <w:sz w:val="26"/>
                <w:szCs w:val="26"/>
                <w:lang w:val="en-US"/>
              </w:rPr>
              <w:t>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083</w:t>
            </w:r>
            <w:r>
              <w:rPr>
                <w:rFonts w:ascii="Times New Roman" w:eastAsia="Times New Roman" w:hAnsi="Times New Roman" w:cs="Times New Roman"/>
                <w:color w:val="000000"/>
                <w:sz w:val="26"/>
                <w:szCs w:val="26"/>
                <w:lang w:val="en-US"/>
              </w:rPr>
              <w:t>0</w:t>
            </w:r>
            <w:r w:rsidR="00464B31" w:rsidRPr="00666168">
              <w:rPr>
                <w:rFonts w:ascii="Times New Roman" w:eastAsia="Times New Roman" w:hAnsi="Times New Roman" w:cs="Times New Roman"/>
                <w:color w:val="000000"/>
                <w:sz w:val="26"/>
                <w:szCs w:val="26"/>
                <w:lang w:val="en-US"/>
              </w:rPr>
              <w:t>.N.QLGSCST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Thuế suất thuế xuất khẩu theo danh mục mặt hàng chịu thuế</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QLGSCST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10</w:t>
            </w:r>
            <w:r>
              <w:rPr>
                <w:rFonts w:ascii="Times New Roman" w:eastAsia="Times New Roman" w:hAnsi="Times New Roman" w:cs="Times New Roman"/>
                <w:color w:val="000000"/>
                <w:sz w:val="26"/>
                <w:szCs w:val="26"/>
                <w:lang w:val="en-US"/>
              </w:rPr>
              <w:t>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70D5B" w:rsidP="00470D5B">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083</w:t>
            </w:r>
            <w:r>
              <w:rPr>
                <w:rFonts w:ascii="Times New Roman" w:eastAsia="Times New Roman" w:hAnsi="Times New Roman" w:cs="Times New Roman"/>
                <w:color w:val="000000"/>
                <w:sz w:val="26"/>
                <w:szCs w:val="26"/>
                <w:lang w:val="en-US"/>
              </w:rPr>
              <w:t>1</w:t>
            </w:r>
            <w:r w:rsidR="00464B31" w:rsidRPr="00666168">
              <w:rPr>
                <w:rFonts w:ascii="Times New Roman" w:eastAsia="Times New Roman" w:hAnsi="Times New Roman" w:cs="Times New Roman"/>
                <w:color w:val="000000"/>
                <w:sz w:val="26"/>
                <w:szCs w:val="26"/>
                <w:lang w:val="en-US"/>
              </w:rPr>
              <w:t>.N.QLGSCST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Thuế suất thuế nhập khẩu ưu đãi theo danh mục mặt hàng chịu thuế</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QLGSCST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10</w:t>
            </w:r>
            <w:r>
              <w:rPr>
                <w:rFonts w:ascii="Times New Roman" w:eastAsia="Times New Roman" w:hAnsi="Times New Roman" w:cs="Times New Roman"/>
                <w:color w:val="000000"/>
                <w:sz w:val="26"/>
                <w:szCs w:val="26"/>
                <w:lang w:val="en-US"/>
              </w:rPr>
              <w:t>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757E06" w:rsidP="00757E06">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083</w:t>
            </w:r>
            <w:r>
              <w:rPr>
                <w:rFonts w:ascii="Times New Roman" w:eastAsia="Times New Roman" w:hAnsi="Times New Roman" w:cs="Times New Roman"/>
                <w:color w:val="000000"/>
                <w:sz w:val="26"/>
                <w:szCs w:val="26"/>
                <w:lang w:val="en-US"/>
              </w:rPr>
              <w:t>2</w:t>
            </w:r>
            <w:r w:rsidR="00464B31" w:rsidRPr="00666168">
              <w:rPr>
                <w:rFonts w:ascii="Times New Roman" w:eastAsia="Times New Roman" w:hAnsi="Times New Roman" w:cs="Times New Roman"/>
                <w:color w:val="000000"/>
                <w:sz w:val="26"/>
                <w:szCs w:val="26"/>
                <w:lang w:val="en-US"/>
              </w:rPr>
              <w:t>.N.QLGSCST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Thuế suất thuế nhập khẩu thông thường đối với hàng </w:t>
            </w:r>
            <w:r w:rsidRPr="00666168">
              <w:rPr>
                <w:rFonts w:ascii="Times New Roman" w:eastAsia="Times New Roman" w:hAnsi="Times New Roman" w:cs="Times New Roman"/>
                <w:color w:val="000000"/>
                <w:sz w:val="26"/>
                <w:szCs w:val="26"/>
                <w:lang w:val="en-US"/>
              </w:rPr>
              <w:lastRenderedPageBreak/>
              <w:t>hóa nhập khẩu</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QLGSCST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10</w:t>
            </w:r>
            <w:r>
              <w:rPr>
                <w:rFonts w:ascii="Times New Roman" w:eastAsia="Times New Roman" w:hAnsi="Times New Roman" w:cs="Times New Roman"/>
                <w:color w:val="000000"/>
                <w:sz w:val="26"/>
                <w:szCs w:val="26"/>
                <w:lang w:val="en-US"/>
              </w:rPr>
              <w:t>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757E06" w:rsidP="00757E06">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083</w:t>
            </w:r>
            <w:r>
              <w:rPr>
                <w:rFonts w:ascii="Times New Roman" w:eastAsia="Times New Roman" w:hAnsi="Times New Roman" w:cs="Times New Roman"/>
                <w:color w:val="000000"/>
                <w:sz w:val="26"/>
                <w:szCs w:val="26"/>
                <w:lang w:val="en-US"/>
              </w:rPr>
              <w:t>3</w:t>
            </w:r>
            <w:r w:rsidR="00464B31" w:rsidRPr="00666168">
              <w:rPr>
                <w:rFonts w:ascii="Times New Roman" w:eastAsia="Times New Roman" w:hAnsi="Times New Roman" w:cs="Times New Roman"/>
                <w:color w:val="000000"/>
                <w:sz w:val="26"/>
                <w:szCs w:val="26"/>
                <w:lang w:val="en-US"/>
              </w:rPr>
              <w:t>.N.QLGSCST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Danh mục hàng hóa và mức thuế tuyệt đối, thuế hỗn hợp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QLGSCST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07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757E06" w:rsidP="00757E06">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083</w:t>
            </w:r>
            <w:r>
              <w:rPr>
                <w:rFonts w:ascii="Times New Roman" w:eastAsia="Times New Roman" w:hAnsi="Times New Roman" w:cs="Times New Roman"/>
                <w:color w:val="000000"/>
                <w:sz w:val="26"/>
                <w:szCs w:val="26"/>
                <w:lang w:val="en-US"/>
              </w:rPr>
              <w:t>4</w:t>
            </w:r>
            <w:r w:rsidR="00464B31" w:rsidRPr="00666168">
              <w:rPr>
                <w:rFonts w:ascii="Times New Roman" w:eastAsia="Times New Roman" w:hAnsi="Times New Roman" w:cs="Times New Roman"/>
                <w:color w:val="000000"/>
                <w:sz w:val="26"/>
                <w:szCs w:val="26"/>
                <w:lang w:val="en-US"/>
              </w:rPr>
              <w:t>.N.QLGSCST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Danh mục hàng hóa và mức thuế suất thuế nhập khẩu ngoài hạn ngạch thuế quan đối với các mặt hàng thuộc diện áp dụng hạn ngạch thuế quan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QLGSCST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color w:val="000000"/>
                <w:sz w:val="26"/>
                <w:szCs w:val="26"/>
                <w:lang w:val="en-US"/>
              </w:rPr>
              <w:t>09. Quản lý giá</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08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0901.T.QLG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Giá hàng hóa dịch vụ do nhà nước định giá</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QLG</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09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0902.Q.QLG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C5788F">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vi-VN"/>
              </w:rPr>
              <w:t xml:space="preserve">Bảng giá thị trường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QLG</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w:t>
            </w:r>
            <w:r>
              <w:rPr>
                <w:rFonts w:ascii="Times New Roman" w:eastAsia="Times New Roman" w:hAnsi="Times New Roman" w:cs="Times New Roman"/>
                <w:color w:val="000000"/>
                <w:sz w:val="26"/>
                <w:szCs w:val="26"/>
                <w:lang w:val="en-US"/>
              </w:rPr>
              <w:t>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0903.N.QLG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Số doanh nghiệp thẩm định giá được cấp giấy chứng nhận đủ điều kiện kinh doanh dịch vụ thẩm định giá</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QLG</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w:t>
            </w:r>
            <w:r>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0904.N.QLG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132661">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Số doanh nghiệp </w:t>
            </w:r>
            <w:r>
              <w:rPr>
                <w:rFonts w:ascii="Times New Roman" w:eastAsia="Times New Roman" w:hAnsi="Times New Roman" w:cs="Times New Roman"/>
                <w:color w:val="000000"/>
                <w:sz w:val="26"/>
                <w:szCs w:val="26"/>
                <w:lang w:val="en-US"/>
              </w:rPr>
              <w:t>thực hiện</w:t>
            </w:r>
            <w:r w:rsidRPr="00666168">
              <w:rPr>
                <w:rFonts w:ascii="Times New Roman" w:eastAsia="Times New Roman" w:hAnsi="Times New Roman" w:cs="Times New Roman"/>
                <w:color w:val="000000"/>
                <w:sz w:val="26"/>
                <w:szCs w:val="26"/>
                <w:lang w:val="en-US"/>
              </w:rPr>
              <w:t xml:space="preserve"> kê khai giá</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QLG</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w:t>
            </w:r>
            <w:r>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907FBC">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0905.</w:t>
            </w:r>
            <w:r w:rsidR="00907FBC">
              <w:rPr>
                <w:rFonts w:ascii="Times New Roman" w:eastAsia="Times New Roman" w:hAnsi="Times New Roman" w:cs="Times New Roman"/>
                <w:color w:val="000000"/>
                <w:sz w:val="26"/>
                <w:szCs w:val="26"/>
                <w:lang w:val="en-US"/>
              </w:rPr>
              <w:t>Q</w:t>
            </w:r>
            <w:r w:rsidRPr="00666168">
              <w:rPr>
                <w:rFonts w:ascii="Times New Roman" w:eastAsia="Times New Roman" w:hAnsi="Times New Roman" w:cs="Times New Roman"/>
                <w:color w:val="000000"/>
                <w:sz w:val="26"/>
                <w:szCs w:val="26"/>
                <w:lang w:val="en-US"/>
              </w:rPr>
              <w:t>.QLG</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C5788F">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trích lập, sử dụng và lãi phát sinh trên số dư quỹ bình ổn giá xăng dầu (quỹ bog)</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QLG</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color w:val="000000"/>
                <w:sz w:val="26"/>
                <w:szCs w:val="26"/>
                <w:lang w:val="en-US"/>
              </w:rPr>
              <w:t>10. Tài sản công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w:t>
            </w:r>
            <w:r>
              <w:rPr>
                <w:rFonts w:ascii="Times New Roman" w:eastAsia="Times New Roman" w:hAnsi="Times New Roman" w:cs="Times New Roman"/>
                <w:color w:val="000000"/>
                <w:sz w:val="26"/>
                <w:szCs w:val="26"/>
                <w:lang w:val="en-US"/>
              </w:rPr>
              <w:t>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1001.N.QLCS</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đầu tư xây dựng, mua sắm, giao, thuê tài sản công tại cơ quan, tổ chức, đơn vị</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QLCS</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w:t>
            </w:r>
            <w:r>
              <w:rPr>
                <w:rFonts w:ascii="Times New Roman" w:eastAsia="Times New Roman" w:hAnsi="Times New Roman" w:cs="Times New Roman"/>
                <w:color w:val="000000"/>
                <w:sz w:val="26"/>
                <w:szCs w:val="26"/>
                <w:lang w:val="en-US"/>
              </w:rPr>
              <w:t>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1002.N.QLCS</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quản lý, sử dụng tài sản công tại cơ quan, tổ chức, đơn vị</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QLCS</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w:t>
            </w:r>
            <w:r>
              <w:rPr>
                <w:rFonts w:ascii="Times New Roman" w:eastAsia="Times New Roman" w:hAnsi="Times New Roman" w:cs="Times New Roman"/>
                <w:color w:val="000000"/>
                <w:sz w:val="26"/>
                <w:szCs w:val="26"/>
                <w:lang w:val="en-US"/>
              </w:rPr>
              <w:t>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1003.N.QLCS</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xử lý tài sản công tại cơ quan, tổ chức, đơn vị</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QLCS</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w:t>
            </w:r>
            <w:r>
              <w:rPr>
                <w:rFonts w:ascii="Times New Roman" w:eastAsia="Times New Roman" w:hAnsi="Times New Roman" w:cs="Times New Roman"/>
                <w:color w:val="000000"/>
                <w:sz w:val="26"/>
                <w:szCs w:val="26"/>
                <w:lang w:val="en-US"/>
              </w:rPr>
              <w:t>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282D38">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1004.</w:t>
            </w:r>
            <w:r>
              <w:rPr>
                <w:rFonts w:ascii="Times New Roman" w:eastAsia="Times New Roman" w:hAnsi="Times New Roman" w:cs="Times New Roman"/>
                <w:color w:val="000000"/>
                <w:sz w:val="26"/>
                <w:szCs w:val="26"/>
                <w:lang w:val="en-US"/>
              </w:rPr>
              <w:t>N</w:t>
            </w:r>
            <w:r w:rsidRPr="00666168">
              <w:rPr>
                <w:rFonts w:ascii="Times New Roman" w:eastAsia="Times New Roman" w:hAnsi="Times New Roman" w:cs="Times New Roman"/>
                <w:color w:val="000000"/>
                <w:sz w:val="26"/>
                <w:szCs w:val="26"/>
                <w:lang w:val="en-US"/>
              </w:rPr>
              <w:t>.QLCS</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282D38">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s-ES"/>
              </w:rPr>
              <w:t xml:space="preserve">Báo cáo tổng hợp hiện trạng sử dụng tài sản công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QLCS</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17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1665E2">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100</w:t>
            </w:r>
            <w:r>
              <w:rPr>
                <w:rFonts w:ascii="Times New Roman" w:eastAsia="Times New Roman" w:hAnsi="Times New Roman" w:cs="Times New Roman"/>
                <w:color w:val="000000"/>
                <w:sz w:val="26"/>
                <w:szCs w:val="26"/>
                <w:lang w:val="en-US"/>
              </w:rPr>
              <w:t>5</w:t>
            </w:r>
            <w:r w:rsidR="001665E2">
              <w:rPr>
                <w:rFonts w:ascii="Times New Roman" w:eastAsia="Times New Roman" w:hAnsi="Times New Roman" w:cs="Times New Roman"/>
                <w:color w:val="000000"/>
                <w:sz w:val="26"/>
                <w:szCs w:val="26"/>
                <w:lang w:val="en-US"/>
              </w:rPr>
              <w:t>.</w:t>
            </w:r>
            <w:r>
              <w:rPr>
                <w:rFonts w:ascii="Times New Roman" w:eastAsia="Times New Roman" w:hAnsi="Times New Roman" w:cs="Times New Roman"/>
                <w:color w:val="000000"/>
                <w:sz w:val="26"/>
                <w:szCs w:val="26"/>
                <w:lang w:val="en-US"/>
              </w:rPr>
              <w:t>N</w:t>
            </w:r>
            <w:r w:rsidRPr="00666168">
              <w:rPr>
                <w:rFonts w:ascii="Times New Roman" w:eastAsia="Times New Roman" w:hAnsi="Times New Roman" w:cs="Times New Roman"/>
                <w:color w:val="000000"/>
                <w:sz w:val="26"/>
                <w:szCs w:val="26"/>
                <w:lang w:val="en-US"/>
              </w:rPr>
              <w:t>.QLCS</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282D38">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s-ES"/>
              </w:rPr>
              <w:t xml:space="preserve">Báo cáo tổng hợp tình hình tăng, giảm tài sản công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QLCS</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Năm</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D016F5" w:rsidRDefault="00464B31" w:rsidP="0087203A">
            <w:pPr>
              <w:spacing w:after="0" w:line="240" w:lineRule="auto"/>
              <w:rPr>
                <w:rFonts w:ascii="Times New Roman" w:eastAsia="Times New Roman" w:hAnsi="Times New Roman" w:cs="Times New Roman"/>
                <w:color w:val="000000"/>
                <w:sz w:val="26"/>
                <w:szCs w:val="26"/>
                <w:lang w:val="en-US"/>
              </w:rPr>
            </w:pPr>
            <w:r w:rsidRPr="00D016F5">
              <w:rPr>
                <w:rFonts w:ascii="Times New Roman" w:eastAsia="Times New Roman" w:hAnsi="Times New Roman" w:cs="Times New Roman"/>
                <w:b/>
                <w:bCs/>
                <w:iCs/>
                <w:color w:val="000000"/>
                <w:sz w:val="26"/>
                <w:szCs w:val="26"/>
                <w:lang w:val="en-US"/>
              </w:rPr>
              <w:t>11. Thuế nội địa</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i/>
                <w:iCs/>
                <w:color w:val="000000"/>
                <w:sz w:val="26"/>
                <w:szCs w:val="26"/>
                <w:lang w:val="en-US"/>
              </w:rPr>
              <w:t>11.1. Nhóm chỉ tiêu thống kê số lượng người nộp thuế</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18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1101.N.TCT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số lượng người nộp thuế theo địa bàn</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19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1102.N.TCT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số lượng người nộp thuế theo loại người nộp </w:t>
            </w:r>
            <w:r w:rsidRPr="00666168">
              <w:rPr>
                <w:rFonts w:ascii="Times New Roman" w:eastAsia="Times New Roman" w:hAnsi="Times New Roman" w:cs="Times New Roman"/>
                <w:color w:val="000000"/>
                <w:sz w:val="26"/>
                <w:szCs w:val="26"/>
                <w:lang w:val="en-US"/>
              </w:rPr>
              <w:lastRenderedPageBreak/>
              <w:t>thuế</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i/>
                <w:iCs/>
                <w:color w:val="000000"/>
                <w:sz w:val="26"/>
                <w:szCs w:val="26"/>
                <w:lang w:val="en-US"/>
              </w:rPr>
              <w:lastRenderedPageBreak/>
              <w:t>11.2. Nhóm chỉ tiêu thống kê tình trạng hoạt động của doanh nghiệp</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12</w:t>
            </w:r>
            <w:r>
              <w:rPr>
                <w:rFonts w:ascii="Times New Roman" w:eastAsia="Times New Roman" w:hAnsi="Times New Roman" w:cs="Times New Roman"/>
                <w:color w:val="000000"/>
                <w:sz w:val="26"/>
                <w:szCs w:val="26"/>
                <w:lang w:val="en-US"/>
              </w:rPr>
              <w:t>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1103.T.TCT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trạng hoạt động của doanh nghiệp theo địa bàn</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12</w:t>
            </w:r>
            <w:r>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1104.T.TCT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trạng hoạt động của doanh nghiệp theo ngành kinh tế</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12</w:t>
            </w:r>
            <w:r>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1105.T.TCT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trạng hoạt động của doanh nghiệp theo khu vực kinh tế</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23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1106.T.TCT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trạng hoạt động của doanh nghiệp theo loại hình doanh nghiệp</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i/>
                <w:iCs/>
                <w:color w:val="000000"/>
                <w:sz w:val="26"/>
                <w:szCs w:val="26"/>
                <w:lang w:val="en-US"/>
              </w:rPr>
              <w:t>11.3. Nhóm chỉ tiêu thống kê về tình hình và kết quả kinh doanh của doanh nghiệp đang hoạt động</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i/>
                <w:iCs/>
                <w:color w:val="000000"/>
                <w:sz w:val="26"/>
                <w:szCs w:val="26"/>
                <w:lang w:val="en-US"/>
              </w:rPr>
              <w:t>11.3.1. Nhóm chỉ tiêu thống kê phản ánh tình hình kinh doanh trong năm của  doanh nghiệp đang hoạt động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24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1107.Q.TCT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hình kinh doanh của doanh nghiệp</w:t>
            </w:r>
            <w:r w:rsidR="00690943">
              <w:rPr>
                <w:rFonts w:ascii="Times New Roman" w:eastAsia="Times New Roman" w:hAnsi="Times New Roman" w:cs="Times New Roman"/>
                <w:color w:val="000000"/>
                <w:sz w:val="26"/>
                <w:szCs w:val="26"/>
                <w:lang w:val="en-US"/>
              </w:rPr>
              <w:t xml:space="preserve"> đang hoạt động</w:t>
            </w:r>
            <w:r w:rsidRPr="00666168">
              <w:rPr>
                <w:rFonts w:ascii="Times New Roman" w:eastAsia="Times New Roman" w:hAnsi="Times New Roman" w:cs="Times New Roman"/>
                <w:color w:val="000000"/>
                <w:sz w:val="26"/>
                <w:szCs w:val="26"/>
                <w:lang w:val="en-US"/>
              </w:rPr>
              <w:t xml:space="preserve"> theo địa bàn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25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1108.Q.TCT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tình hình kinh doanh của đơn vị trực thuộc doanh nghiệp </w:t>
            </w:r>
            <w:r w:rsidR="00690943">
              <w:rPr>
                <w:rFonts w:ascii="Times New Roman" w:eastAsia="Times New Roman" w:hAnsi="Times New Roman" w:cs="Times New Roman"/>
                <w:color w:val="000000"/>
                <w:sz w:val="26"/>
                <w:szCs w:val="26"/>
                <w:lang w:val="en-US"/>
              </w:rPr>
              <w:t xml:space="preserve">đang hoạt động </w:t>
            </w:r>
            <w:r w:rsidRPr="00666168">
              <w:rPr>
                <w:rFonts w:ascii="Times New Roman" w:eastAsia="Times New Roman" w:hAnsi="Times New Roman" w:cs="Times New Roman"/>
                <w:color w:val="000000"/>
                <w:sz w:val="26"/>
                <w:szCs w:val="26"/>
                <w:lang w:val="en-US"/>
              </w:rPr>
              <w:t>theo địa bàn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26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1109.Q.TCT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tình hình kinh doanh của doanh nghiệp </w:t>
            </w:r>
            <w:r w:rsidR="00690943">
              <w:rPr>
                <w:rFonts w:ascii="Times New Roman" w:eastAsia="Times New Roman" w:hAnsi="Times New Roman" w:cs="Times New Roman"/>
                <w:color w:val="000000"/>
                <w:sz w:val="26"/>
                <w:szCs w:val="26"/>
                <w:lang w:val="en-US"/>
              </w:rPr>
              <w:t xml:space="preserve">đang hoạt động </w:t>
            </w:r>
            <w:r w:rsidRPr="00666168">
              <w:rPr>
                <w:rFonts w:ascii="Times New Roman" w:eastAsia="Times New Roman" w:hAnsi="Times New Roman" w:cs="Times New Roman"/>
                <w:color w:val="000000"/>
                <w:sz w:val="26"/>
                <w:szCs w:val="26"/>
                <w:lang w:val="en-US"/>
              </w:rPr>
              <w:t>theo ngành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27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1110.Q.TCT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hình kinh doanh của</w:t>
            </w:r>
            <w:r w:rsidR="00690943">
              <w:rPr>
                <w:rFonts w:ascii="Times New Roman" w:eastAsia="Times New Roman" w:hAnsi="Times New Roman" w:cs="Times New Roman"/>
                <w:color w:val="000000"/>
                <w:sz w:val="26"/>
                <w:szCs w:val="26"/>
                <w:lang w:val="en-US"/>
              </w:rPr>
              <w:t xml:space="preserve"> đơn vị trực thuộc doanh nghiệp đang hoạt động </w:t>
            </w:r>
            <w:r w:rsidRPr="00666168">
              <w:rPr>
                <w:rFonts w:ascii="Times New Roman" w:eastAsia="Times New Roman" w:hAnsi="Times New Roman" w:cs="Times New Roman"/>
                <w:color w:val="000000"/>
                <w:sz w:val="26"/>
                <w:szCs w:val="26"/>
                <w:lang w:val="en-US"/>
              </w:rPr>
              <w:t>theo ngành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28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1111.Q.TCT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tình hình kinh doanh của doanh nghiệp </w:t>
            </w:r>
            <w:r w:rsidR="00690943">
              <w:rPr>
                <w:rFonts w:ascii="Times New Roman" w:eastAsia="Times New Roman" w:hAnsi="Times New Roman" w:cs="Times New Roman"/>
                <w:color w:val="000000"/>
                <w:sz w:val="26"/>
                <w:szCs w:val="26"/>
                <w:lang w:val="en-US"/>
              </w:rPr>
              <w:t xml:space="preserve">đang hoạt động </w:t>
            </w:r>
            <w:r w:rsidRPr="00666168">
              <w:rPr>
                <w:rFonts w:ascii="Times New Roman" w:eastAsia="Times New Roman" w:hAnsi="Times New Roman" w:cs="Times New Roman"/>
                <w:color w:val="000000"/>
                <w:sz w:val="26"/>
                <w:szCs w:val="26"/>
                <w:lang w:val="en-US"/>
              </w:rPr>
              <w:t>theo khu vực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690943">
        <w:trPr>
          <w:trHeight w:val="353"/>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29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1112.Q.TCT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tình hình kinh doanh của đơn vị trực thuộc doanh nghiệp </w:t>
            </w:r>
            <w:r w:rsidR="00690943">
              <w:rPr>
                <w:rFonts w:ascii="Times New Roman" w:eastAsia="Times New Roman" w:hAnsi="Times New Roman" w:cs="Times New Roman"/>
                <w:color w:val="000000"/>
                <w:sz w:val="26"/>
                <w:szCs w:val="26"/>
                <w:lang w:val="en-US"/>
              </w:rPr>
              <w:t xml:space="preserve">đang hoạt động </w:t>
            </w:r>
            <w:r w:rsidRPr="00666168">
              <w:rPr>
                <w:rFonts w:ascii="Times New Roman" w:eastAsia="Times New Roman" w:hAnsi="Times New Roman" w:cs="Times New Roman"/>
                <w:color w:val="000000"/>
                <w:sz w:val="26"/>
                <w:szCs w:val="26"/>
                <w:lang w:val="en-US"/>
              </w:rPr>
              <w:t>theo khu vực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13</w:t>
            </w:r>
            <w:r>
              <w:rPr>
                <w:rFonts w:ascii="Times New Roman" w:eastAsia="Times New Roman" w:hAnsi="Times New Roman" w:cs="Times New Roman"/>
                <w:color w:val="000000"/>
                <w:sz w:val="26"/>
                <w:szCs w:val="26"/>
                <w:lang w:val="en-US"/>
              </w:rPr>
              <w:t>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1113.Q.TCT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tình hình kinh doanh của doanh nghiệp </w:t>
            </w:r>
            <w:r w:rsidR="00690943">
              <w:rPr>
                <w:rFonts w:ascii="Times New Roman" w:eastAsia="Times New Roman" w:hAnsi="Times New Roman" w:cs="Times New Roman"/>
                <w:color w:val="000000"/>
                <w:sz w:val="26"/>
                <w:szCs w:val="26"/>
                <w:lang w:val="en-US"/>
              </w:rPr>
              <w:t xml:space="preserve">đang hoạt động </w:t>
            </w:r>
            <w:r w:rsidRPr="00666168">
              <w:rPr>
                <w:rFonts w:ascii="Times New Roman" w:eastAsia="Times New Roman" w:hAnsi="Times New Roman" w:cs="Times New Roman"/>
                <w:color w:val="000000"/>
                <w:sz w:val="26"/>
                <w:szCs w:val="26"/>
                <w:lang w:val="en-US"/>
              </w:rPr>
              <w:t>theo loại hình doanh nghiệp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13</w:t>
            </w:r>
            <w:r>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1114.Q.TCT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hình kinh doanh của đơn vị trực thuộc doanh nghiệp</w:t>
            </w:r>
            <w:r w:rsidR="00690943">
              <w:rPr>
                <w:rFonts w:ascii="Times New Roman" w:eastAsia="Times New Roman" w:hAnsi="Times New Roman" w:cs="Times New Roman"/>
                <w:color w:val="000000"/>
                <w:sz w:val="26"/>
                <w:szCs w:val="26"/>
                <w:lang w:val="en-US"/>
              </w:rPr>
              <w:t xml:space="preserve"> đang hoạt động</w:t>
            </w:r>
            <w:r w:rsidRPr="00666168">
              <w:rPr>
                <w:rFonts w:ascii="Times New Roman" w:eastAsia="Times New Roman" w:hAnsi="Times New Roman" w:cs="Times New Roman"/>
                <w:color w:val="000000"/>
                <w:sz w:val="26"/>
                <w:szCs w:val="26"/>
                <w:lang w:val="en-US"/>
              </w:rPr>
              <w:t xml:space="preserve"> theo loại hình doanh nghiệp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i/>
                <w:iCs/>
                <w:color w:val="000000"/>
                <w:sz w:val="26"/>
                <w:szCs w:val="26"/>
                <w:lang w:val="en-US"/>
              </w:rPr>
              <w:t>11.3.2. Nhóm chỉ tiêu thống kê phản ánh kết quả kinh doanh cả năm của doanh nghiệpz đang hoạt động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13</w:t>
            </w:r>
            <w:r>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1115.T.TCT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kết quả kinh doanh của doanh nghiệp</w:t>
            </w:r>
            <w:r w:rsidR="00690943">
              <w:rPr>
                <w:rFonts w:ascii="Times New Roman" w:eastAsia="Times New Roman" w:hAnsi="Times New Roman" w:cs="Times New Roman"/>
                <w:color w:val="000000"/>
                <w:sz w:val="26"/>
                <w:szCs w:val="26"/>
                <w:lang w:val="en-US"/>
              </w:rPr>
              <w:t xml:space="preserve"> đang hoạt động</w:t>
            </w:r>
            <w:r w:rsidRPr="00666168">
              <w:rPr>
                <w:rFonts w:ascii="Times New Roman" w:eastAsia="Times New Roman" w:hAnsi="Times New Roman" w:cs="Times New Roman"/>
                <w:color w:val="000000"/>
                <w:sz w:val="26"/>
                <w:szCs w:val="26"/>
                <w:lang w:val="en-US"/>
              </w:rPr>
              <w:t xml:space="preserve"> theo địa bàn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33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1116.N.TCT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kết quả kinh doanh của đơn vị trực thuộc doanh nghiệp </w:t>
            </w:r>
            <w:r w:rsidR="00690943">
              <w:rPr>
                <w:rFonts w:ascii="Times New Roman" w:eastAsia="Times New Roman" w:hAnsi="Times New Roman" w:cs="Times New Roman"/>
                <w:color w:val="000000"/>
                <w:sz w:val="26"/>
                <w:szCs w:val="26"/>
                <w:lang w:val="en-US"/>
              </w:rPr>
              <w:t xml:space="preserve">đang hoạt động </w:t>
            </w:r>
            <w:r w:rsidRPr="00666168">
              <w:rPr>
                <w:rFonts w:ascii="Times New Roman" w:eastAsia="Times New Roman" w:hAnsi="Times New Roman" w:cs="Times New Roman"/>
                <w:color w:val="000000"/>
                <w:sz w:val="26"/>
                <w:szCs w:val="26"/>
                <w:lang w:val="en-US"/>
              </w:rPr>
              <w:t>theo địa bàn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34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1117.N.TCT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kết quả kinh doanh của doanh nghiệp</w:t>
            </w:r>
            <w:r w:rsidR="00690943">
              <w:rPr>
                <w:rFonts w:ascii="Times New Roman" w:eastAsia="Times New Roman" w:hAnsi="Times New Roman" w:cs="Times New Roman"/>
                <w:color w:val="000000"/>
                <w:sz w:val="26"/>
                <w:szCs w:val="26"/>
                <w:lang w:val="en-US"/>
              </w:rPr>
              <w:t xml:space="preserve"> đang hoạt động</w:t>
            </w:r>
            <w:r w:rsidRPr="00666168">
              <w:rPr>
                <w:rFonts w:ascii="Times New Roman" w:eastAsia="Times New Roman" w:hAnsi="Times New Roman" w:cs="Times New Roman"/>
                <w:color w:val="000000"/>
                <w:sz w:val="26"/>
                <w:szCs w:val="26"/>
                <w:lang w:val="en-US"/>
              </w:rPr>
              <w:t xml:space="preserve"> theo ngành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35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1118.N.TCT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kết quả kinh doanh của đơn vị trực thuộc doanh nghiệp </w:t>
            </w:r>
            <w:r w:rsidR="00EB3A68">
              <w:rPr>
                <w:rFonts w:ascii="Times New Roman" w:eastAsia="Times New Roman" w:hAnsi="Times New Roman" w:cs="Times New Roman"/>
                <w:color w:val="000000"/>
                <w:sz w:val="26"/>
                <w:szCs w:val="26"/>
                <w:lang w:val="en-US"/>
              </w:rPr>
              <w:t xml:space="preserve">đang hoạt động </w:t>
            </w:r>
            <w:r w:rsidRPr="00666168">
              <w:rPr>
                <w:rFonts w:ascii="Times New Roman" w:eastAsia="Times New Roman" w:hAnsi="Times New Roman" w:cs="Times New Roman"/>
                <w:color w:val="000000"/>
                <w:sz w:val="26"/>
                <w:szCs w:val="26"/>
                <w:lang w:val="en-US"/>
              </w:rPr>
              <w:t>theo ngành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36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1119.N.TCT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kết quả kinh doanh của doanh nghiệp</w:t>
            </w:r>
            <w:r w:rsidR="00EB3A68">
              <w:rPr>
                <w:rFonts w:ascii="Times New Roman" w:eastAsia="Times New Roman" w:hAnsi="Times New Roman" w:cs="Times New Roman"/>
                <w:color w:val="000000"/>
                <w:sz w:val="26"/>
                <w:szCs w:val="26"/>
                <w:lang w:val="en-US"/>
              </w:rPr>
              <w:t xml:space="preserve"> đang hoạt động</w:t>
            </w:r>
            <w:r w:rsidRPr="00666168">
              <w:rPr>
                <w:rFonts w:ascii="Times New Roman" w:eastAsia="Times New Roman" w:hAnsi="Times New Roman" w:cs="Times New Roman"/>
                <w:color w:val="000000"/>
                <w:sz w:val="26"/>
                <w:szCs w:val="26"/>
                <w:lang w:val="en-US"/>
              </w:rPr>
              <w:t xml:space="preserve"> theo khu vực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37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1120.N.TCT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kết quả kinh doanh của đơn vị trực thuộc doanh nghiệp </w:t>
            </w:r>
            <w:r w:rsidR="00EB3A68">
              <w:rPr>
                <w:rFonts w:ascii="Times New Roman" w:eastAsia="Times New Roman" w:hAnsi="Times New Roman" w:cs="Times New Roman"/>
                <w:color w:val="000000"/>
                <w:sz w:val="26"/>
                <w:szCs w:val="26"/>
                <w:lang w:val="en-US"/>
              </w:rPr>
              <w:t xml:space="preserve">đang hoạt động </w:t>
            </w:r>
            <w:r w:rsidRPr="00666168">
              <w:rPr>
                <w:rFonts w:ascii="Times New Roman" w:eastAsia="Times New Roman" w:hAnsi="Times New Roman" w:cs="Times New Roman"/>
                <w:color w:val="000000"/>
                <w:sz w:val="26"/>
                <w:szCs w:val="26"/>
                <w:lang w:val="en-US"/>
              </w:rPr>
              <w:t>theo khu vực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38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1121.N.TCT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kết quả kinh doanh của doanh nghiệp </w:t>
            </w:r>
            <w:r w:rsidR="00EB3A68">
              <w:rPr>
                <w:rFonts w:ascii="Times New Roman" w:eastAsia="Times New Roman" w:hAnsi="Times New Roman" w:cs="Times New Roman"/>
                <w:color w:val="000000"/>
                <w:sz w:val="26"/>
                <w:szCs w:val="26"/>
                <w:lang w:val="en-US"/>
              </w:rPr>
              <w:t xml:space="preserve">đang hoạt động </w:t>
            </w:r>
            <w:r w:rsidRPr="00666168">
              <w:rPr>
                <w:rFonts w:ascii="Times New Roman" w:eastAsia="Times New Roman" w:hAnsi="Times New Roman" w:cs="Times New Roman"/>
                <w:color w:val="000000"/>
                <w:sz w:val="26"/>
                <w:szCs w:val="26"/>
                <w:lang w:val="en-US"/>
              </w:rPr>
              <w:t>theo loại hình doanh nghiệp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39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1122.N.TCT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kết quả kinh doanh của đơn vị trực thuộc doanh nghiệp </w:t>
            </w:r>
            <w:r w:rsidR="00EB3A68">
              <w:rPr>
                <w:rFonts w:ascii="Times New Roman" w:eastAsia="Times New Roman" w:hAnsi="Times New Roman" w:cs="Times New Roman"/>
                <w:color w:val="000000"/>
                <w:sz w:val="26"/>
                <w:szCs w:val="26"/>
                <w:lang w:val="en-US"/>
              </w:rPr>
              <w:t xml:space="preserve">đang hoạt động </w:t>
            </w:r>
            <w:r w:rsidRPr="00666168">
              <w:rPr>
                <w:rFonts w:ascii="Times New Roman" w:eastAsia="Times New Roman" w:hAnsi="Times New Roman" w:cs="Times New Roman"/>
                <w:color w:val="000000"/>
                <w:sz w:val="26"/>
                <w:szCs w:val="26"/>
                <w:lang w:val="en-US"/>
              </w:rPr>
              <w:t xml:space="preserve">theo loại hình doanh nghiệp (Mã </w:t>
            </w:r>
            <w:r w:rsidRPr="00666168">
              <w:rPr>
                <w:rFonts w:ascii="Times New Roman" w:eastAsia="Times New Roman" w:hAnsi="Times New Roman" w:cs="Times New Roman"/>
                <w:color w:val="000000"/>
                <w:sz w:val="26"/>
                <w:szCs w:val="26"/>
                <w:lang w:val="en-US"/>
              </w:rPr>
              <w:lastRenderedPageBreak/>
              <w:t>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i/>
                <w:iCs/>
                <w:color w:val="000000"/>
                <w:sz w:val="26"/>
                <w:szCs w:val="26"/>
                <w:lang w:val="en-US"/>
              </w:rPr>
              <w:lastRenderedPageBreak/>
              <w:t>11.4. Nhóm chỉ tiêu thống kê về nghĩa vụ thuế của doanh nghiệp</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14</w:t>
            </w:r>
            <w:r>
              <w:rPr>
                <w:rFonts w:ascii="Times New Roman" w:eastAsia="Times New Roman" w:hAnsi="Times New Roman" w:cs="Times New Roman"/>
                <w:color w:val="000000"/>
                <w:sz w:val="26"/>
                <w:szCs w:val="26"/>
                <w:lang w:val="en-US"/>
              </w:rPr>
              <w:t>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1123.T.TCT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tiêu thụ đặc biệt và thuế bảo vệ môi trường phải nộp của doanh nghiệp đang hoạt động theo địa bàn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14</w:t>
            </w:r>
            <w:r>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1124.T.TCT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tiêu thụ đặc biệt và thuế bảo vệ môi trường phải nộp của đơn vị trực thuộc doanh nghiệp đang hoạt động theo địa bàn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14</w:t>
            </w:r>
            <w:r>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1125.N.TCT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thu nhập cá nhân và thuế tài nguyên phải nộp của doanh nghiệp đang hoạt động theo địa bàn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43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1126.N.TCT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thu nhập cá nhân và thuế tài nguyên phải nộp của đơn vị trực thuộc doanh nghiệp đang hoạt động theo địa bàn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44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1127.T.TCT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của một số sắc thuế lớn đã nộp vào NSNN của doanh nghiệp đang hoạt động theo địa bàn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45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1128.T.TCT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của một số sắc thuế lớn đã nộp vào NSNN của đơn vị trực thuộc doanh nghiệp đang hoạt động theo địa bàn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46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1129.T.TCT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tiêu thụ đặc biệt và thuế bảo vệ môi trường phải nộp của doanh nghiệp đang hoạt động theo ngành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240D69">
        <w:trPr>
          <w:trHeight w:val="211"/>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47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1130.T.TCT</w:t>
            </w:r>
          </w:p>
        </w:tc>
        <w:tc>
          <w:tcPr>
            <w:tcW w:w="3260" w:type="dxa"/>
            <w:tcBorders>
              <w:top w:val="nil"/>
              <w:left w:val="nil"/>
              <w:bottom w:val="single" w:sz="4" w:space="0" w:color="auto"/>
              <w:right w:val="single" w:sz="4" w:space="0" w:color="auto"/>
            </w:tcBorders>
            <w:shd w:val="clear" w:color="000000" w:fill="FFFFFF"/>
            <w:hideMark/>
          </w:tcPr>
          <w:p w:rsidR="00464B31" w:rsidRPr="007A5256" w:rsidRDefault="00464B31" w:rsidP="007A5256">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nghĩa vụ thuế tiêu thụ đặc biệt và thuế bảo vệ </w:t>
            </w:r>
            <w:r w:rsidRPr="00666168">
              <w:rPr>
                <w:rFonts w:ascii="Times New Roman" w:eastAsia="Times New Roman" w:hAnsi="Times New Roman" w:cs="Times New Roman"/>
                <w:color w:val="000000"/>
                <w:sz w:val="26"/>
                <w:szCs w:val="26"/>
                <w:lang w:val="en-US"/>
              </w:rPr>
              <w:lastRenderedPageBreak/>
              <w:t>môi trường phải nộp của đơn vị trực thuộc doanh nghiệp đang hoạt động theo ngành kinh tế (Mã số thuế 13 số</w:t>
            </w:r>
            <w:r w:rsidR="00D01A5B">
              <w:rPr>
                <w:rFonts w:ascii="Times New Roman" w:eastAsia="Times New Roman" w:hAnsi="Times New Roman" w:cs="Times New Roman"/>
                <w:color w:val="000000"/>
                <w:sz w:val="26"/>
                <w:szCs w:val="26"/>
                <w:lang w:val="en-US"/>
              </w:rPr>
              <w:t>)</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1</w:t>
            </w:r>
            <w:r>
              <w:rPr>
                <w:rFonts w:ascii="Times New Roman" w:eastAsia="Times New Roman" w:hAnsi="Times New Roman" w:cs="Times New Roman"/>
                <w:color w:val="000000"/>
                <w:sz w:val="26"/>
                <w:szCs w:val="26"/>
                <w:lang w:val="en-US"/>
              </w:rPr>
              <w:t>48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1131.N.TCT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thu nhập cá nhân và thuế tài nguyên phải nộp của doanh nghiệp đang hoạt động theo ngành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49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1132.N.TCT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thu nhập cá nhân và thuế tài nguyên phải nộp của đơn vị trực thuộc doanh nghiệp đang hoạt động theo ngành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15</w:t>
            </w:r>
            <w:r>
              <w:rPr>
                <w:rFonts w:ascii="Times New Roman" w:eastAsia="Times New Roman" w:hAnsi="Times New Roman" w:cs="Times New Roman"/>
                <w:color w:val="000000"/>
                <w:sz w:val="26"/>
                <w:szCs w:val="26"/>
                <w:lang w:val="en-US"/>
              </w:rPr>
              <w:t>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1133.T.TCT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của một số sắc thuế lớn đã nộp vào NSNN của doanh nghiệp đang hoạt động theo ngành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15</w:t>
            </w:r>
            <w:r>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1134.T.TCT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của một số sắc thuế lớn đã nộp vào NSNN của đơn vị trực thuộc doanh nghiệp đang hoạt động theo ngành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15</w:t>
            </w:r>
            <w:r>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1135.T.TCT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tiêu thụ đặc biệt và thuế bảo vệ môi trường phải nộp của doanh nghiệp đang hoạt động theo khu vực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53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1136.T.TCT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tiêu thụ đặc biệt và thuế bảo vệ môi trường phải nộp của đơn vị trực thuộc doanh nghiệp đang hoạt động theo khu vực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54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1137.N.TCT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thu nhập cá nhân và thuế tài nguyên phải nộp của doanh nghiệp đang hoạt động theo khu vực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1</w:t>
            </w:r>
            <w:r>
              <w:rPr>
                <w:rFonts w:ascii="Times New Roman" w:eastAsia="Times New Roman" w:hAnsi="Times New Roman" w:cs="Times New Roman"/>
                <w:color w:val="000000"/>
                <w:sz w:val="26"/>
                <w:szCs w:val="26"/>
                <w:lang w:val="en-US"/>
              </w:rPr>
              <w:t>55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1138.N.TCT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thu nhập cá nhân và thuế tài nguyên phải nộp của đơn vị trực thuộc doanh nghiệp đang hoạt động theo khu vực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56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1139.T.TCT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của một số sắc thuế lớn đã nộp vào NSNN của doanh nghiệp đang hoạt động theo khu vực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57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1140.T.TCT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của một số sắc thuế lớn đã nộp vào NSNN của đơn vị trực thuộc doanh nghiệp đang hoạt động theo khu vực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58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1141.T.TCT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tiêu thụ đặc biệt và thuế bảo vệ môi trường phải nộp của doanh nghiệp đang hoạt động theo loại hình doanh nghiệp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59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1142.T.TCT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tiêu thụ đặc biệt và thuế bảo vệ môi trường phải nộp của đơn vị trực thuộc doanh nghiệp đang hoạt động theo loại hình doanh nghiệp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16</w:t>
            </w:r>
            <w:r>
              <w:rPr>
                <w:rFonts w:ascii="Times New Roman" w:eastAsia="Times New Roman" w:hAnsi="Times New Roman" w:cs="Times New Roman"/>
                <w:color w:val="000000"/>
                <w:sz w:val="26"/>
                <w:szCs w:val="26"/>
                <w:lang w:val="en-US"/>
              </w:rPr>
              <w:t>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1143.N.TCT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thu nhập cá nhân và thuế tài nguyên phải nộp của doanh nghiệp đang hoạt động theo loại hình doanh nghiệp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16</w:t>
            </w:r>
            <w:r>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1144.N.TCT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thu nhập cá nhân và thuế tài nguyên phải nộp của đơn vị trực thuộc doanh nghiệp đang hoạt động theo loại hình doanh nghiệp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16</w:t>
            </w:r>
            <w:r>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1145.T.TCT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của một số sắc thuế lớn đã nộp vào NSNN của doanh nghiệp đang hoạt động theo theo loại hình doanh nghiệp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63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1146.T.TCT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nghĩa vụ thuế của một số sắc thuế lớn đã nộp vào NSNN của đơn vị trực thuộc doanh nghiệp đang hoạt động theo theo loại hình doanh nghiệp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i/>
                <w:iCs/>
                <w:color w:val="000000"/>
                <w:sz w:val="26"/>
                <w:szCs w:val="26"/>
                <w:lang w:val="en-US"/>
              </w:rPr>
              <w:t>11.5. Nhóm chỉ tiêu thống kê về tình hình tuân thủ pháp luật về thuế của doanh nghiệp</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64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1147.T.TCT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hình xử lý vi phạm pháp luật về thuế của doanh nghiệp theo địa bàn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65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1148.T.TCT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hình xử lý vi phạm pháp luật về thuế của đơn vị trực thuộc doanh nghiệp theo địa bàn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66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1149.T.TCT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hình xử lý vi phạm pháp luật về thuế của doanh nghiệp theo ngành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67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1150.T.TCT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hình xử lý vi phạm pháp luật về thuế của đơn vị trực thuộc doanh nghiệp theo ngành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68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1151.T.TCT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hình xử lý vi phạm pháp luật về thuế của doanh nghiệp theo khu vực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69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1152.T.TCT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hình xử lý vi phạm pháp luật về thuế của đơn vị trực thuộc doanh nghiệp theo khu vực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17</w:t>
            </w:r>
            <w:r>
              <w:rPr>
                <w:rFonts w:ascii="Times New Roman" w:eastAsia="Times New Roman" w:hAnsi="Times New Roman" w:cs="Times New Roman"/>
                <w:color w:val="000000"/>
                <w:sz w:val="26"/>
                <w:szCs w:val="26"/>
                <w:lang w:val="en-US"/>
              </w:rPr>
              <w:t>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1153.T.TCT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FD7295">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tình hình xử lý vi phạm pháp luật về thuế của doanh nghiệp theo loại hình </w:t>
            </w:r>
            <w:r>
              <w:rPr>
                <w:rFonts w:ascii="Times New Roman" w:eastAsia="Times New Roman" w:hAnsi="Times New Roman" w:cs="Times New Roman"/>
                <w:color w:val="000000"/>
                <w:sz w:val="26"/>
                <w:szCs w:val="26"/>
                <w:lang w:val="en-US"/>
              </w:rPr>
              <w:t>doanh nghiệp</w:t>
            </w:r>
            <w:r w:rsidRPr="00666168">
              <w:rPr>
                <w:rFonts w:ascii="Times New Roman" w:eastAsia="Times New Roman" w:hAnsi="Times New Roman" w:cs="Times New Roman"/>
                <w:color w:val="000000"/>
                <w:sz w:val="26"/>
                <w:szCs w:val="26"/>
                <w:lang w:val="en-US"/>
              </w:rPr>
              <w:t xml:space="preserve">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17</w:t>
            </w:r>
            <w:r>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1154.T.TCT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4A5F6A">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tình hình xử lý vi phạm pháp luật về thuế của đơn vị trực thuộc doanh nghiệp theo loại hình </w:t>
            </w:r>
            <w:r>
              <w:rPr>
                <w:rFonts w:ascii="Times New Roman" w:eastAsia="Times New Roman" w:hAnsi="Times New Roman" w:cs="Times New Roman"/>
                <w:color w:val="000000"/>
                <w:sz w:val="26"/>
                <w:szCs w:val="26"/>
                <w:lang w:val="en-US"/>
              </w:rPr>
              <w:t>doanh nghiệp</w:t>
            </w:r>
            <w:r w:rsidRPr="00666168">
              <w:rPr>
                <w:rFonts w:ascii="Times New Roman" w:eastAsia="Times New Roman" w:hAnsi="Times New Roman" w:cs="Times New Roman"/>
                <w:color w:val="000000"/>
                <w:sz w:val="26"/>
                <w:szCs w:val="26"/>
                <w:lang w:val="en-US"/>
              </w:rPr>
              <w:t xml:space="preserve">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17</w:t>
            </w:r>
            <w:r>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1155.T.TCT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hình xử lý vi phạm pháp luật về thuế của doanh nghiệp theo loại thuế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73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1156.T.TCT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hình xử lý vi phạm pháp luật về thuế của đơn vị trực thuộc doanh nghiệp theo loại thuế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74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1157.N.TCT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tình hình nợ thuế và các khoản thu khác thuộc NSNN của doanh nghiệp</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b/>
                <w:bCs/>
                <w:i/>
                <w:iCs/>
                <w:color w:val="000000"/>
                <w:sz w:val="26"/>
                <w:szCs w:val="26"/>
                <w:lang w:val="en-US"/>
              </w:rPr>
              <w:t>11.6. Nhóm chỉ tiêu thống kê về hoàn thuế GTGT và ưu đãi, miễn giảm thuế thu nhập doanh nghiệp của doanh nghiệp</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75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1158.T.TCT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về hoàn thuế GTGT của doanh nghiệp theo địa bàn</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176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1159.T.TCT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về hoàn thuế GTGT của doanh nghiệp theo ngành kinh tế</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77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1160.T.TCT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4128D7">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về hoàn thuế GTGT của doanh nghiệp theo </w:t>
            </w:r>
            <w:r>
              <w:rPr>
                <w:rFonts w:ascii="Times New Roman" w:eastAsia="Times New Roman" w:hAnsi="Times New Roman" w:cs="Times New Roman"/>
                <w:color w:val="000000"/>
                <w:sz w:val="26"/>
                <w:szCs w:val="26"/>
                <w:lang w:val="en-US"/>
              </w:rPr>
              <w:t>khu vực kinh tế</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78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1161.T.TCT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về hoàn thuế GTGT của doanh nghiệp theo loại hình doanh nghiệp</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79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1162.T.TCT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về hoàn thuế GTGT của doanh nghiệp theo các trường hợp hoàn thuế</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18</w:t>
            </w:r>
            <w:r>
              <w:rPr>
                <w:rFonts w:ascii="Times New Roman" w:eastAsia="Times New Roman" w:hAnsi="Times New Roman" w:cs="Times New Roman"/>
                <w:color w:val="000000"/>
                <w:sz w:val="26"/>
                <w:szCs w:val="26"/>
                <w:lang w:val="en-US"/>
              </w:rPr>
              <w:t>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1163.N.TCT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về ưu đãi, miễn giảm thuế thu nhập doanh nghiệp của doanh nghiệp theo địa bàn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18</w:t>
            </w:r>
            <w:r>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1164.N.TCT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về ưu đãi, miễn giảm thuế thu nhập doanh nghiệp của đơn vị trực thuộc doanh nghiệp theo địa bàn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18</w:t>
            </w:r>
            <w:r>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1165.N.TCT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về ưu đãi, miễn giảm thuế thu nhập doanh nghiệp của doanh nghiệp theo ngành kinh tế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83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1166.N.TCT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về ưu đãi, miễn giảm thuế thu nhập doanh nghiệp của đơn vị trực thuộc doanh nghiệp theo ngành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84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1167.N.TCT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207550">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Thống kê về ưu đãi, miễn giảm thuế thu nhập doanh nghiệp của doanh nghiệp theo </w:t>
            </w:r>
            <w:r>
              <w:rPr>
                <w:rFonts w:ascii="Times New Roman" w:eastAsia="Times New Roman" w:hAnsi="Times New Roman" w:cs="Times New Roman"/>
                <w:color w:val="000000"/>
                <w:sz w:val="26"/>
                <w:szCs w:val="26"/>
                <w:lang w:val="en-US"/>
              </w:rPr>
              <w:t>khu vực</w:t>
            </w:r>
            <w:r w:rsidRPr="00666168">
              <w:rPr>
                <w:rFonts w:ascii="Times New Roman" w:eastAsia="Times New Roman" w:hAnsi="Times New Roman" w:cs="Times New Roman"/>
                <w:color w:val="000000"/>
                <w:sz w:val="26"/>
                <w:szCs w:val="26"/>
                <w:lang w:val="en-US"/>
              </w:rPr>
              <w:t xml:space="preserve"> kinh tế (Mã số thuế </w:t>
            </w:r>
            <w:r>
              <w:rPr>
                <w:rFonts w:ascii="Times New Roman" w:eastAsia="Times New Roman" w:hAnsi="Times New Roman" w:cs="Times New Roman"/>
                <w:color w:val="000000"/>
                <w:sz w:val="26"/>
                <w:szCs w:val="26"/>
                <w:lang w:val="en-US"/>
              </w:rPr>
              <w:t>10</w:t>
            </w:r>
            <w:r w:rsidRPr="00666168">
              <w:rPr>
                <w:rFonts w:ascii="Times New Roman" w:eastAsia="Times New Roman" w:hAnsi="Times New Roman" w:cs="Times New Roman"/>
                <w:color w:val="000000"/>
                <w:sz w:val="26"/>
                <w:szCs w:val="26"/>
                <w:lang w:val="en-US"/>
              </w:rPr>
              <w:t xml:space="preserve">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85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1168.N.TCT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về ưu đãi, miễn giảm thuế thu nhập doanh nghiệp của đơn vị trực thuộc doanh nghiệp theo khu vực kinh tế (Mã số thuế 13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86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1169.N.TCT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về ưu đãi, miễn giảm thuế thu nhập doanh nghiệp của doanh nghiệp theo loại hình doanh nghiệp (Mã số thuế 10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87</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1170.N.TCT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B08E7">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Thống kê về ưu đãi, miễn giảm thuế thu nhập doanh nghiệp của</w:t>
            </w:r>
            <w:r>
              <w:rPr>
                <w:rFonts w:ascii="Times New Roman" w:eastAsia="Times New Roman" w:hAnsi="Times New Roman" w:cs="Times New Roman"/>
                <w:color w:val="000000"/>
                <w:sz w:val="26"/>
                <w:szCs w:val="26"/>
                <w:lang w:val="en-US"/>
              </w:rPr>
              <w:t xml:space="preserve"> đơn vị trực thuộc</w:t>
            </w:r>
            <w:r w:rsidRPr="00666168">
              <w:rPr>
                <w:rFonts w:ascii="Times New Roman" w:eastAsia="Times New Roman" w:hAnsi="Times New Roman" w:cs="Times New Roman"/>
                <w:color w:val="000000"/>
                <w:sz w:val="26"/>
                <w:szCs w:val="26"/>
                <w:lang w:val="en-US"/>
              </w:rPr>
              <w:t xml:space="preserve"> doanh nghiệp theo loại hình doanh nghiệp (Mã số thuế 1</w:t>
            </w:r>
            <w:r>
              <w:rPr>
                <w:rFonts w:ascii="Times New Roman" w:eastAsia="Times New Roman" w:hAnsi="Times New Roman" w:cs="Times New Roman"/>
                <w:color w:val="000000"/>
                <w:sz w:val="26"/>
                <w:szCs w:val="26"/>
                <w:lang w:val="en-US"/>
              </w:rPr>
              <w:t>3</w:t>
            </w:r>
            <w:r w:rsidRPr="00666168">
              <w:rPr>
                <w:rFonts w:ascii="Times New Roman" w:eastAsia="Times New Roman" w:hAnsi="Times New Roman" w:cs="Times New Roman"/>
                <w:color w:val="000000"/>
                <w:sz w:val="26"/>
                <w:szCs w:val="26"/>
                <w:lang w:val="en-US"/>
              </w:rPr>
              <w:t xml:space="preserve"> số)</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88</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1171.N.TCT</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Tỷ lệ nợ đọng thuế so với số thực thu nsnn năm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TCT</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w:t>
            </w:r>
            <w:r>
              <w:rPr>
                <w:rFonts w:ascii="Times New Roman" w:eastAsia="Times New Roman" w:hAnsi="Times New Roman" w:cs="Times New Roman"/>
                <w:color w:val="000000"/>
                <w:sz w:val="26"/>
                <w:szCs w:val="26"/>
                <w:lang w:val="en-US"/>
              </w:rPr>
              <w:t>89</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1172.N.TCHQ</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Tỷ lệ nợ đọng thuế so với số thực thu nsnn năm </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TCHQ</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464B31" w:rsidRPr="008D42C3" w:rsidTr="0087203A">
        <w:trPr>
          <w:trHeight w:val="339"/>
        </w:trPr>
        <w:tc>
          <w:tcPr>
            <w:tcW w:w="9747" w:type="dxa"/>
            <w:gridSpan w:val="5"/>
            <w:tcBorders>
              <w:top w:val="nil"/>
              <w:left w:val="single" w:sz="4" w:space="0" w:color="auto"/>
              <w:bottom w:val="single" w:sz="4" w:space="0" w:color="auto"/>
              <w:right w:val="single" w:sz="4" w:space="0" w:color="auto"/>
            </w:tcBorders>
            <w:shd w:val="clear" w:color="000000" w:fill="FFFFFF"/>
            <w:vAlign w:val="center"/>
            <w:hideMark/>
          </w:tcPr>
          <w:p w:rsidR="00464B31" w:rsidRPr="00666168" w:rsidRDefault="00464B31" w:rsidP="0087203A">
            <w:pPr>
              <w:spacing w:after="0" w:line="240" w:lineRule="auto"/>
              <w:rPr>
                <w:rFonts w:ascii="Times New Roman" w:eastAsia="Times New Roman" w:hAnsi="Times New Roman" w:cs="Times New Roman"/>
                <w:b/>
                <w:bCs/>
                <w:color w:val="000000"/>
                <w:sz w:val="26"/>
                <w:szCs w:val="26"/>
                <w:lang w:val="en-US"/>
              </w:rPr>
            </w:pPr>
            <w:r w:rsidRPr="00666168">
              <w:rPr>
                <w:rFonts w:ascii="Times New Roman" w:eastAsia="Times New Roman" w:hAnsi="Times New Roman" w:cs="Times New Roman"/>
                <w:b/>
                <w:bCs/>
                <w:color w:val="000000"/>
                <w:sz w:val="26"/>
                <w:szCs w:val="26"/>
                <w:lang w:val="en-US"/>
              </w:rPr>
              <w:t>12. Đơn vị có quan hệ với ngân sách</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19</w:t>
            </w:r>
            <w:r>
              <w:rPr>
                <w:rFonts w:ascii="Times New Roman" w:eastAsia="Times New Roman" w:hAnsi="Times New Roman" w:cs="Times New Roman"/>
                <w:color w:val="000000"/>
                <w:sz w:val="26"/>
                <w:szCs w:val="26"/>
                <w:lang w:val="en-US"/>
              </w:rPr>
              <w:t>0</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1201.H.THTK</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Số lượng mã số đơn vị sử dụng ngân sách nhà nước theo cấp quản lý, loại hình đơn vị</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THTK</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19</w:t>
            </w:r>
            <w:r>
              <w:rPr>
                <w:rFonts w:ascii="Times New Roman" w:eastAsia="Times New Roman" w:hAnsi="Times New Roman" w:cs="Times New Roman"/>
                <w:color w:val="000000"/>
                <w:sz w:val="26"/>
                <w:szCs w:val="26"/>
                <w:lang w:val="en-US"/>
              </w:rPr>
              <w:t>1</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1202.H.THTK</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Số lượng mã số đơn vị sử dụng ngân sách nhà nước theo loại hình của các đơn vị hưởng ngân sách trung ương</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THTK</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lastRenderedPageBreak/>
              <w:t>192</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1203.H.THTK</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Số lượng mã số đơn vị sử dụng ngân sách nhà nước theo loại hình của các đơn vị hưởng ngân sách địa phương</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THTK</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193</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1204.H.THTK</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Số lượng mã số đơn vị sử dụng ngân sách nhà nước trên địa bàn tỉnh/thành phố theo cấp ngân sách</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THTK</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194</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1205.H.THTK</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Số lượng mã số dự án đầu tư theo chương,  cấp ngân sách</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THTK</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464B31"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195</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1206.H.THTK</w:t>
            </w:r>
          </w:p>
        </w:tc>
        <w:tc>
          <w:tcPr>
            <w:tcW w:w="3260" w:type="dxa"/>
            <w:tcBorders>
              <w:top w:val="nil"/>
              <w:left w:val="nil"/>
              <w:bottom w:val="single" w:sz="4" w:space="0" w:color="auto"/>
              <w:right w:val="single" w:sz="4" w:space="0" w:color="auto"/>
            </w:tcBorders>
            <w:shd w:val="clear" w:color="000000" w:fill="FFFFFF"/>
            <w:hideMark/>
          </w:tcPr>
          <w:p w:rsidR="00464B31"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Số lượng mã số dự án đầu tư theo giai đoạn, theo cơ quan cấp mã</w:t>
            </w:r>
          </w:p>
          <w:p w:rsidR="00464B31" w:rsidRDefault="00464B31" w:rsidP="008D42C3">
            <w:pPr>
              <w:spacing w:after="0" w:line="240" w:lineRule="auto"/>
              <w:rPr>
                <w:rFonts w:ascii="Times New Roman" w:eastAsia="Times New Roman" w:hAnsi="Times New Roman" w:cs="Times New Roman"/>
                <w:color w:val="000000"/>
                <w:sz w:val="26"/>
                <w:szCs w:val="26"/>
                <w:lang w:val="en-US"/>
              </w:rPr>
            </w:pPr>
          </w:p>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THTK</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464B31"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464B31" w:rsidRPr="00666168" w:rsidRDefault="00464B31" w:rsidP="0087203A">
            <w:pPr>
              <w:spacing w:after="0" w:line="240" w:lineRule="auto"/>
              <w:rPr>
                <w:rFonts w:ascii="Times New Roman" w:eastAsia="Times New Roman" w:hAnsi="Times New Roman" w:cs="Times New Roman"/>
                <w:b/>
                <w:bCs/>
                <w:color w:val="000000"/>
                <w:sz w:val="26"/>
                <w:szCs w:val="26"/>
                <w:lang w:val="en-US"/>
              </w:rPr>
            </w:pPr>
            <w:r w:rsidRPr="00666168">
              <w:rPr>
                <w:rFonts w:ascii="Times New Roman" w:eastAsia="Times New Roman" w:hAnsi="Times New Roman" w:cs="Times New Roman"/>
                <w:b/>
                <w:bCs/>
                <w:color w:val="000000"/>
                <w:sz w:val="26"/>
                <w:szCs w:val="26"/>
                <w:lang w:val="en-US"/>
              </w:rPr>
              <w:t> 13. Đơn vị sự nghiệp công</w:t>
            </w:r>
          </w:p>
        </w:tc>
      </w:tr>
      <w:tr w:rsidR="00464B31"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464B31"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196</w:t>
            </w:r>
          </w:p>
        </w:tc>
        <w:tc>
          <w:tcPr>
            <w:tcW w:w="2332"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1301.N.HCSN</w:t>
            </w:r>
          </w:p>
        </w:tc>
        <w:tc>
          <w:tcPr>
            <w:tcW w:w="3260" w:type="dxa"/>
            <w:tcBorders>
              <w:top w:val="nil"/>
              <w:left w:val="nil"/>
              <w:bottom w:val="single" w:sz="4" w:space="0" w:color="auto"/>
              <w:right w:val="single" w:sz="4" w:space="0" w:color="auto"/>
            </w:tcBorders>
            <w:shd w:val="clear" w:color="000000" w:fill="FFFFFF"/>
            <w:hideMark/>
          </w:tcPr>
          <w:p w:rsidR="00464B31" w:rsidRPr="00666168" w:rsidRDefault="00464B31"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Báo cáo thực hiện cơ chế tự chủ tài chính của đơn vi sự nghiệp công lập</w:t>
            </w:r>
          </w:p>
        </w:tc>
        <w:tc>
          <w:tcPr>
            <w:tcW w:w="1418" w:type="dxa"/>
            <w:tcBorders>
              <w:top w:val="nil"/>
              <w:left w:val="nil"/>
              <w:bottom w:val="single" w:sz="4" w:space="0" w:color="auto"/>
              <w:right w:val="single" w:sz="4" w:space="0" w:color="auto"/>
            </w:tcBorders>
            <w:shd w:val="clear" w:color="000000" w:fill="FFFFFF"/>
            <w:hideMark/>
          </w:tcPr>
          <w:p w:rsidR="00464B31" w:rsidRPr="00666168" w:rsidRDefault="00464B31" w:rsidP="002F3049">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HCSN</w:t>
            </w:r>
          </w:p>
        </w:tc>
        <w:tc>
          <w:tcPr>
            <w:tcW w:w="1984" w:type="dxa"/>
            <w:tcBorders>
              <w:top w:val="nil"/>
              <w:left w:val="nil"/>
              <w:bottom w:val="single" w:sz="4" w:space="0" w:color="auto"/>
              <w:right w:val="single" w:sz="4" w:space="0" w:color="auto"/>
            </w:tcBorders>
            <w:shd w:val="clear" w:color="000000" w:fill="FFFFFF"/>
            <w:hideMark/>
          </w:tcPr>
          <w:p w:rsidR="00464B31" w:rsidRPr="00666168" w:rsidRDefault="00464B31"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2F3049"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2F3049" w:rsidRDefault="00F350C6" w:rsidP="00F350C6">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197</w:t>
            </w:r>
          </w:p>
        </w:tc>
        <w:tc>
          <w:tcPr>
            <w:tcW w:w="2332" w:type="dxa"/>
            <w:tcBorders>
              <w:top w:val="nil"/>
              <w:left w:val="nil"/>
              <w:bottom w:val="single" w:sz="4" w:space="0" w:color="auto"/>
              <w:right w:val="single" w:sz="4" w:space="0" w:color="auto"/>
            </w:tcBorders>
            <w:shd w:val="clear" w:color="000000" w:fill="FFFFFF"/>
            <w:hideMark/>
          </w:tcPr>
          <w:p w:rsidR="002F3049" w:rsidRPr="00666168" w:rsidRDefault="002F3049" w:rsidP="00211A08">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130</w:t>
            </w:r>
            <w:r w:rsidR="00211A08">
              <w:rPr>
                <w:rFonts w:ascii="Times New Roman" w:eastAsia="Times New Roman" w:hAnsi="Times New Roman" w:cs="Times New Roman"/>
                <w:color w:val="000000"/>
                <w:sz w:val="26"/>
                <w:szCs w:val="26"/>
                <w:lang w:val="en-US"/>
              </w:rPr>
              <w:t>2</w:t>
            </w:r>
            <w:r w:rsidRPr="00666168">
              <w:rPr>
                <w:rFonts w:ascii="Times New Roman" w:eastAsia="Times New Roman" w:hAnsi="Times New Roman" w:cs="Times New Roman"/>
                <w:color w:val="000000"/>
                <w:sz w:val="26"/>
                <w:szCs w:val="26"/>
                <w:lang w:val="en-US"/>
              </w:rPr>
              <w:t>.N.</w:t>
            </w:r>
            <w:r>
              <w:rPr>
                <w:rFonts w:ascii="Times New Roman" w:eastAsia="Times New Roman" w:hAnsi="Times New Roman" w:cs="Times New Roman"/>
                <w:color w:val="000000"/>
                <w:sz w:val="26"/>
                <w:szCs w:val="26"/>
                <w:lang w:val="en-US"/>
              </w:rPr>
              <w:t>NSNN</w:t>
            </w:r>
          </w:p>
        </w:tc>
        <w:tc>
          <w:tcPr>
            <w:tcW w:w="3260" w:type="dxa"/>
            <w:tcBorders>
              <w:top w:val="nil"/>
              <w:left w:val="nil"/>
              <w:bottom w:val="single" w:sz="4" w:space="0" w:color="auto"/>
              <w:right w:val="single" w:sz="4" w:space="0" w:color="auto"/>
            </w:tcBorders>
            <w:shd w:val="clear" w:color="000000" w:fill="FFFFFF"/>
            <w:hideMark/>
          </w:tcPr>
          <w:p w:rsidR="002F3049" w:rsidRPr="00666168" w:rsidRDefault="002F3049" w:rsidP="002F3049">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Báo cáo thực hiện cơ chế tự chủ tài chính của đơn vi sự nghiệp công lập</w:t>
            </w:r>
          </w:p>
        </w:tc>
        <w:tc>
          <w:tcPr>
            <w:tcW w:w="1418" w:type="dxa"/>
            <w:tcBorders>
              <w:top w:val="nil"/>
              <w:left w:val="nil"/>
              <w:bottom w:val="single" w:sz="4" w:space="0" w:color="auto"/>
              <w:right w:val="single" w:sz="4" w:space="0" w:color="auto"/>
            </w:tcBorders>
            <w:shd w:val="clear" w:color="000000" w:fill="FFFFFF"/>
            <w:hideMark/>
          </w:tcPr>
          <w:p w:rsidR="002F3049" w:rsidRPr="00666168" w:rsidRDefault="002F3049" w:rsidP="002F3049">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NSNN</w:t>
            </w:r>
          </w:p>
        </w:tc>
        <w:tc>
          <w:tcPr>
            <w:tcW w:w="1984" w:type="dxa"/>
            <w:tcBorders>
              <w:top w:val="nil"/>
              <w:left w:val="nil"/>
              <w:bottom w:val="single" w:sz="4" w:space="0" w:color="auto"/>
              <w:right w:val="single" w:sz="4" w:space="0" w:color="auto"/>
            </w:tcBorders>
            <w:shd w:val="clear" w:color="000000" w:fill="FFFFFF"/>
            <w:hideMark/>
          </w:tcPr>
          <w:p w:rsidR="002F3049" w:rsidRPr="00666168" w:rsidRDefault="002F3049" w:rsidP="002F3049">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2F3049"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2F3049" w:rsidRDefault="00F350C6" w:rsidP="00B6577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198</w:t>
            </w:r>
          </w:p>
        </w:tc>
        <w:tc>
          <w:tcPr>
            <w:tcW w:w="2332" w:type="dxa"/>
            <w:tcBorders>
              <w:top w:val="nil"/>
              <w:left w:val="nil"/>
              <w:bottom w:val="single" w:sz="4" w:space="0" w:color="auto"/>
              <w:right w:val="single" w:sz="4" w:space="0" w:color="auto"/>
            </w:tcBorders>
            <w:shd w:val="clear" w:color="000000" w:fill="FFFFFF"/>
            <w:hideMark/>
          </w:tcPr>
          <w:p w:rsidR="002F3049" w:rsidRPr="00666168" w:rsidRDefault="002F3049" w:rsidP="00211A08">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130</w:t>
            </w:r>
            <w:r w:rsidR="00211A08">
              <w:rPr>
                <w:rFonts w:ascii="Times New Roman" w:eastAsia="Times New Roman" w:hAnsi="Times New Roman" w:cs="Times New Roman"/>
                <w:color w:val="000000"/>
                <w:sz w:val="26"/>
                <w:szCs w:val="26"/>
                <w:lang w:val="en-US"/>
              </w:rPr>
              <w:t>3</w:t>
            </w:r>
            <w:r w:rsidRPr="00666168">
              <w:rPr>
                <w:rFonts w:ascii="Times New Roman" w:eastAsia="Times New Roman" w:hAnsi="Times New Roman" w:cs="Times New Roman"/>
                <w:color w:val="000000"/>
                <w:sz w:val="26"/>
                <w:szCs w:val="26"/>
                <w:lang w:val="en-US"/>
              </w:rPr>
              <w:t>.N.</w:t>
            </w:r>
            <w:r>
              <w:rPr>
                <w:rFonts w:ascii="Times New Roman" w:eastAsia="Times New Roman" w:hAnsi="Times New Roman" w:cs="Times New Roman"/>
                <w:color w:val="000000"/>
                <w:sz w:val="26"/>
                <w:szCs w:val="26"/>
                <w:lang w:val="en-US"/>
              </w:rPr>
              <w:t>TCNH</w:t>
            </w:r>
          </w:p>
        </w:tc>
        <w:tc>
          <w:tcPr>
            <w:tcW w:w="3260" w:type="dxa"/>
            <w:tcBorders>
              <w:top w:val="nil"/>
              <w:left w:val="nil"/>
              <w:bottom w:val="single" w:sz="4" w:space="0" w:color="auto"/>
              <w:right w:val="single" w:sz="4" w:space="0" w:color="auto"/>
            </w:tcBorders>
            <w:shd w:val="clear" w:color="000000" w:fill="FFFFFF"/>
            <w:hideMark/>
          </w:tcPr>
          <w:p w:rsidR="002F3049" w:rsidRPr="00666168" w:rsidRDefault="002F3049" w:rsidP="002F3049">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Báo cáo thực hiện cơ chế tự chủ tài chính của đơn vi sự nghiệp công lập</w:t>
            </w:r>
          </w:p>
        </w:tc>
        <w:tc>
          <w:tcPr>
            <w:tcW w:w="1418" w:type="dxa"/>
            <w:tcBorders>
              <w:top w:val="nil"/>
              <w:left w:val="nil"/>
              <w:bottom w:val="single" w:sz="4" w:space="0" w:color="auto"/>
              <w:right w:val="single" w:sz="4" w:space="0" w:color="auto"/>
            </w:tcBorders>
            <w:shd w:val="clear" w:color="000000" w:fill="FFFFFF"/>
            <w:hideMark/>
          </w:tcPr>
          <w:p w:rsidR="002F3049" w:rsidRPr="00666168" w:rsidRDefault="002F3049" w:rsidP="002F3049">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TCNH</w:t>
            </w:r>
          </w:p>
        </w:tc>
        <w:tc>
          <w:tcPr>
            <w:tcW w:w="1984" w:type="dxa"/>
            <w:tcBorders>
              <w:top w:val="nil"/>
              <w:left w:val="nil"/>
              <w:bottom w:val="single" w:sz="4" w:space="0" w:color="auto"/>
              <w:right w:val="single" w:sz="4" w:space="0" w:color="auto"/>
            </w:tcBorders>
            <w:shd w:val="clear" w:color="000000" w:fill="FFFFFF"/>
            <w:hideMark/>
          </w:tcPr>
          <w:p w:rsidR="002F3049" w:rsidRPr="00666168" w:rsidRDefault="002F3049" w:rsidP="002F3049">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2F3049"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2F3049" w:rsidRDefault="00F350C6" w:rsidP="00B6577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199</w:t>
            </w:r>
          </w:p>
        </w:tc>
        <w:tc>
          <w:tcPr>
            <w:tcW w:w="2332" w:type="dxa"/>
            <w:tcBorders>
              <w:top w:val="nil"/>
              <w:left w:val="nil"/>
              <w:bottom w:val="single" w:sz="4" w:space="0" w:color="auto"/>
              <w:right w:val="single" w:sz="4" w:space="0" w:color="auto"/>
            </w:tcBorders>
            <w:shd w:val="clear" w:color="000000" w:fill="FFFFFF"/>
            <w:hideMark/>
          </w:tcPr>
          <w:p w:rsidR="002F3049" w:rsidRPr="00666168" w:rsidRDefault="002F3049" w:rsidP="00211A08">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130</w:t>
            </w:r>
            <w:r w:rsidR="00211A08">
              <w:rPr>
                <w:rFonts w:ascii="Times New Roman" w:eastAsia="Times New Roman" w:hAnsi="Times New Roman" w:cs="Times New Roman"/>
                <w:color w:val="000000"/>
                <w:sz w:val="26"/>
                <w:szCs w:val="26"/>
                <w:lang w:val="en-US"/>
              </w:rPr>
              <w:t>4</w:t>
            </w:r>
            <w:r w:rsidRPr="00666168">
              <w:rPr>
                <w:rFonts w:ascii="Times New Roman" w:eastAsia="Times New Roman" w:hAnsi="Times New Roman" w:cs="Times New Roman"/>
                <w:color w:val="000000"/>
                <w:sz w:val="26"/>
                <w:szCs w:val="26"/>
                <w:lang w:val="en-US"/>
              </w:rPr>
              <w:t>.N.</w:t>
            </w:r>
            <w:r>
              <w:rPr>
                <w:rFonts w:ascii="Times New Roman" w:eastAsia="Times New Roman" w:hAnsi="Times New Roman" w:cs="Times New Roman"/>
                <w:color w:val="000000"/>
                <w:sz w:val="26"/>
                <w:szCs w:val="26"/>
                <w:lang w:val="en-US"/>
              </w:rPr>
              <w:t>V</w:t>
            </w:r>
            <w:r w:rsidR="00211A08">
              <w:rPr>
                <w:rFonts w:ascii="Times New Roman" w:eastAsia="Times New Roman" w:hAnsi="Times New Roman" w:cs="Times New Roman"/>
                <w:color w:val="000000"/>
                <w:sz w:val="26"/>
                <w:szCs w:val="26"/>
                <w:lang w:val="en-US"/>
              </w:rPr>
              <w:t>I</w:t>
            </w:r>
          </w:p>
        </w:tc>
        <w:tc>
          <w:tcPr>
            <w:tcW w:w="3260" w:type="dxa"/>
            <w:tcBorders>
              <w:top w:val="nil"/>
              <w:left w:val="nil"/>
              <w:bottom w:val="single" w:sz="4" w:space="0" w:color="auto"/>
              <w:right w:val="single" w:sz="4" w:space="0" w:color="auto"/>
            </w:tcBorders>
            <w:shd w:val="clear" w:color="000000" w:fill="FFFFFF"/>
            <w:hideMark/>
          </w:tcPr>
          <w:p w:rsidR="002F3049" w:rsidRPr="00666168" w:rsidRDefault="002F3049" w:rsidP="002F3049">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Báo cáo thực hiện cơ chế tự chủ tài chính của đơn vi sự nghiệp công lập</w:t>
            </w:r>
          </w:p>
        </w:tc>
        <w:tc>
          <w:tcPr>
            <w:tcW w:w="1418" w:type="dxa"/>
            <w:tcBorders>
              <w:top w:val="nil"/>
              <w:left w:val="nil"/>
              <w:bottom w:val="single" w:sz="4" w:space="0" w:color="auto"/>
              <w:right w:val="single" w:sz="4" w:space="0" w:color="auto"/>
            </w:tcBorders>
            <w:shd w:val="clear" w:color="000000" w:fill="FFFFFF"/>
            <w:hideMark/>
          </w:tcPr>
          <w:p w:rsidR="002F3049" w:rsidRPr="00666168" w:rsidRDefault="002F3049" w:rsidP="002F3049">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Vụ </w:t>
            </w:r>
            <w:r>
              <w:rPr>
                <w:rFonts w:ascii="Times New Roman" w:eastAsia="Times New Roman" w:hAnsi="Times New Roman" w:cs="Times New Roman"/>
                <w:color w:val="000000"/>
                <w:sz w:val="26"/>
                <w:szCs w:val="26"/>
                <w:lang w:val="en-US"/>
              </w:rPr>
              <w:t>I</w:t>
            </w:r>
          </w:p>
        </w:tc>
        <w:tc>
          <w:tcPr>
            <w:tcW w:w="1984" w:type="dxa"/>
            <w:tcBorders>
              <w:top w:val="nil"/>
              <w:left w:val="nil"/>
              <w:bottom w:val="single" w:sz="4" w:space="0" w:color="auto"/>
              <w:right w:val="single" w:sz="4" w:space="0" w:color="auto"/>
            </w:tcBorders>
            <w:shd w:val="clear" w:color="000000" w:fill="FFFFFF"/>
            <w:hideMark/>
          </w:tcPr>
          <w:p w:rsidR="002F3049" w:rsidRPr="00666168" w:rsidRDefault="002F3049" w:rsidP="002F3049">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2F3049"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2F3049" w:rsidRPr="00666168" w:rsidRDefault="002F3049" w:rsidP="0087203A">
            <w:pPr>
              <w:spacing w:after="0" w:line="240" w:lineRule="auto"/>
              <w:rPr>
                <w:rFonts w:ascii="Times New Roman" w:eastAsia="Times New Roman" w:hAnsi="Times New Roman" w:cs="Times New Roman"/>
                <w:b/>
                <w:bCs/>
                <w:color w:val="000000"/>
                <w:sz w:val="26"/>
                <w:szCs w:val="26"/>
                <w:lang w:val="en-US"/>
              </w:rPr>
            </w:pPr>
            <w:r>
              <w:rPr>
                <w:rFonts w:ascii="Times New Roman" w:eastAsia="Times New Roman" w:hAnsi="Times New Roman" w:cs="Times New Roman"/>
                <w:b/>
                <w:bCs/>
                <w:color w:val="000000"/>
                <w:sz w:val="26"/>
                <w:szCs w:val="26"/>
                <w:lang w:val="en-US"/>
              </w:rPr>
              <w:t>1</w:t>
            </w:r>
            <w:r w:rsidRPr="00666168">
              <w:rPr>
                <w:rFonts w:ascii="Times New Roman" w:eastAsia="Times New Roman" w:hAnsi="Times New Roman" w:cs="Times New Roman"/>
                <w:b/>
                <w:bCs/>
                <w:color w:val="000000"/>
                <w:sz w:val="26"/>
                <w:szCs w:val="26"/>
                <w:lang w:val="en-US"/>
              </w:rPr>
              <w:t>4. Doanh nghiệp nhà nước/Doanh nghiệp có vốn nhà nước</w:t>
            </w:r>
          </w:p>
        </w:tc>
      </w:tr>
      <w:tr w:rsidR="002F3049"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2F3049"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200</w:t>
            </w:r>
          </w:p>
        </w:tc>
        <w:tc>
          <w:tcPr>
            <w:tcW w:w="2332" w:type="dxa"/>
            <w:tcBorders>
              <w:top w:val="nil"/>
              <w:left w:val="nil"/>
              <w:bottom w:val="single" w:sz="4" w:space="0" w:color="auto"/>
              <w:right w:val="single" w:sz="4" w:space="0" w:color="auto"/>
            </w:tcBorders>
            <w:shd w:val="clear" w:color="000000" w:fill="FFFFFF"/>
            <w:hideMark/>
          </w:tcPr>
          <w:p w:rsidR="002F3049" w:rsidRPr="00666168" w:rsidRDefault="002F3049"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1401.N.TCDN</w:t>
            </w:r>
          </w:p>
        </w:tc>
        <w:tc>
          <w:tcPr>
            <w:tcW w:w="3260" w:type="dxa"/>
            <w:tcBorders>
              <w:top w:val="nil"/>
              <w:left w:val="nil"/>
              <w:bottom w:val="single" w:sz="4" w:space="0" w:color="auto"/>
              <w:right w:val="single" w:sz="4" w:space="0" w:color="auto"/>
            </w:tcBorders>
            <w:shd w:val="clear" w:color="000000" w:fill="FFFFFF"/>
            <w:hideMark/>
          </w:tcPr>
          <w:p w:rsidR="002F3049" w:rsidRPr="00666168" w:rsidRDefault="002F3049"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tài chính và sản xuất kinh doanh của doanh nghiệp có vốn nhà nước</w:t>
            </w:r>
          </w:p>
        </w:tc>
        <w:tc>
          <w:tcPr>
            <w:tcW w:w="1418" w:type="dxa"/>
            <w:tcBorders>
              <w:top w:val="nil"/>
              <w:left w:val="nil"/>
              <w:bottom w:val="single" w:sz="4" w:space="0" w:color="auto"/>
              <w:right w:val="single" w:sz="4" w:space="0" w:color="auto"/>
            </w:tcBorders>
            <w:shd w:val="clear" w:color="000000" w:fill="FFFFFF"/>
            <w:hideMark/>
          </w:tcPr>
          <w:p w:rsidR="002F3049" w:rsidRPr="00666168" w:rsidRDefault="002F3049"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TCDN</w:t>
            </w:r>
          </w:p>
        </w:tc>
        <w:tc>
          <w:tcPr>
            <w:tcW w:w="1984" w:type="dxa"/>
            <w:tcBorders>
              <w:top w:val="nil"/>
              <w:left w:val="nil"/>
              <w:bottom w:val="single" w:sz="4" w:space="0" w:color="auto"/>
              <w:right w:val="single" w:sz="4" w:space="0" w:color="auto"/>
            </w:tcBorders>
            <w:shd w:val="clear" w:color="000000" w:fill="FFFFFF"/>
            <w:hideMark/>
          </w:tcPr>
          <w:p w:rsidR="002F3049" w:rsidRPr="00666168" w:rsidRDefault="002F3049"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2F3049"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2F3049"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201</w:t>
            </w:r>
          </w:p>
        </w:tc>
        <w:tc>
          <w:tcPr>
            <w:tcW w:w="2332" w:type="dxa"/>
            <w:tcBorders>
              <w:top w:val="nil"/>
              <w:left w:val="nil"/>
              <w:bottom w:val="single" w:sz="4" w:space="0" w:color="auto"/>
              <w:right w:val="single" w:sz="4" w:space="0" w:color="auto"/>
            </w:tcBorders>
            <w:shd w:val="clear" w:color="000000" w:fill="FFFFFF"/>
            <w:hideMark/>
          </w:tcPr>
          <w:p w:rsidR="002F3049" w:rsidRPr="00666168" w:rsidRDefault="002F3049"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1402.H.TCDN</w:t>
            </w:r>
          </w:p>
        </w:tc>
        <w:tc>
          <w:tcPr>
            <w:tcW w:w="3260" w:type="dxa"/>
            <w:tcBorders>
              <w:top w:val="nil"/>
              <w:left w:val="nil"/>
              <w:bottom w:val="single" w:sz="4" w:space="0" w:color="auto"/>
              <w:right w:val="single" w:sz="4" w:space="0" w:color="auto"/>
            </w:tcBorders>
            <w:shd w:val="clear" w:color="000000" w:fill="FFFFFF"/>
            <w:hideMark/>
          </w:tcPr>
          <w:p w:rsidR="002F3049" w:rsidRPr="00666168" w:rsidRDefault="002F3049"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s-ES"/>
              </w:rPr>
              <w:t>Tình hình tái cơ cấu doanh nghiệp nhà nước.</w:t>
            </w:r>
          </w:p>
        </w:tc>
        <w:tc>
          <w:tcPr>
            <w:tcW w:w="1418" w:type="dxa"/>
            <w:tcBorders>
              <w:top w:val="nil"/>
              <w:left w:val="nil"/>
              <w:bottom w:val="single" w:sz="4" w:space="0" w:color="auto"/>
              <w:right w:val="single" w:sz="4" w:space="0" w:color="auto"/>
            </w:tcBorders>
            <w:shd w:val="clear" w:color="000000" w:fill="FFFFFF"/>
            <w:hideMark/>
          </w:tcPr>
          <w:p w:rsidR="002F3049" w:rsidRPr="00666168" w:rsidRDefault="002F3049"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TCDN</w:t>
            </w:r>
          </w:p>
        </w:tc>
        <w:tc>
          <w:tcPr>
            <w:tcW w:w="1984" w:type="dxa"/>
            <w:tcBorders>
              <w:top w:val="nil"/>
              <w:left w:val="nil"/>
              <w:bottom w:val="single" w:sz="4" w:space="0" w:color="auto"/>
              <w:right w:val="single" w:sz="4" w:space="0" w:color="auto"/>
            </w:tcBorders>
            <w:shd w:val="clear" w:color="000000" w:fill="FFFFFF"/>
            <w:hideMark/>
          </w:tcPr>
          <w:p w:rsidR="002F3049" w:rsidRPr="00666168" w:rsidRDefault="002F3049"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2F3049"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2F3049" w:rsidRPr="00666168" w:rsidRDefault="002F3049" w:rsidP="0087203A">
            <w:pPr>
              <w:spacing w:after="0" w:line="240" w:lineRule="auto"/>
              <w:rPr>
                <w:rFonts w:ascii="Times New Roman" w:eastAsia="Times New Roman" w:hAnsi="Times New Roman" w:cs="Times New Roman"/>
                <w:b/>
                <w:bCs/>
                <w:color w:val="000000"/>
                <w:sz w:val="26"/>
                <w:szCs w:val="26"/>
                <w:lang w:val="en-US"/>
              </w:rPr>
            </w:pPr>
            <w:r w:rsidRPr="00666168">
              <w:rPr>
                <w:rFonts w:ascii="Times New Roman" w:eastAsia="Times New Roman" w:hAnsi="Times New Roman" w:cs="Times New Roman"/>
                <w:b/>
                <w:bCs/>
                <w:color w:val="000000"/>
                <w:sz w:val="26"/>
                <w:szCs w:val="26"/>
                <w:lang w:val="en-US"/>
              </w:rPr>
              <w:t>15. Quỹ tài chính nhà nước</w:t>
            </w:r>
          </w:p>
        </w:tc>
      </w:tr>
      <w:tr w:rsidR="00371797"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20</w:t>
            </w:r>
            <w:r>
              <w:rPr>
                <w:rFonts w:ascii="Times New Roman" w:eastAsia="Times New Roman" w:hAnsi="Times New Roman" w:cs="Times New Roman"/>
                <w:color w:val="000000"/>
                <w:sz w:val="26"/>
                <w:szCs w:val="26"/>
                <w:lang w:val="en-US"/>
              </w:rPr>
              <w:t>2</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1501.N.HCSN</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thực hiện kế hoạch tài chính của các quỹ tài chính nhà nước ngoài ngân sách do trung ương quản lý</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HCSN</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371797" w:rsidRPr="008D42C3" w:rsidTr="00C63E85">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20</w:t>
            </w:r>
            <w:r>
              <w:rPr>
                <w:rFonts w:ascii="Times New Roman" w:eastAsia="Times New Roman" w:hAnsi="Times New Roman" w:cs="Times New Roman"/>
                <w:color w:val="000000"/>
                <w:sz w:val="26"/>
                <w:szCs w:val="26"/>
                <w:lang w:val="en-US"/>
              </w:rPr>
              <w:t>3</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1502.N.HCSN</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Kế hoạch tài chính của các quỹ tài chính nhà nước ngoài ngân sách do trung ương quản lý  </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HCSN</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371797" w:rsidRPr="008D42C3" w:rsidTr="00C63E85">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2</w:t>
            </w:r>
            <w:r>
              <w:rPr>
                <w:rFonts w:ascii="Times New Roman" w:eastAsia="Times New Roman" w:hAnsi="Times New Roman" w:cs="Times New Roman"/>
                <w:color w:val="000000"/>
                <w:sz w:val="26"/>
                <w:szCs w:val="26"/>
                <w:lang w:val="en-US"/>
              </w:rPr>
              <w:t>04</w:t>
            </w:r>
          </w:p>
        </w:tc>
        <w:tc>
          <w:tcPr>
            <w:tcW w:w="2332" w:type="dxa"/>
            <w:tcBorders>
              <w:top w:val="single" w:sz="4" w:space="0" w:color="auto"/>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1503.N.TCNH</w:t>
            </w:r>
          </w:p>
        </w:tc>
        <w:tc>
          <w:tcPr>
            <w:tcW w:w="3260" w:type="dxa"/>
            <w:tcBorders>
              <w:top w:val="single" w:sz="4" w:space="0" w:color="auto"/>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Kết quả hoạt động của các Quỹ tài chính nhà nước ngoài ngân sách có tính chất tín dụng do Trung ương quản lý</w:t>
            </w:r>
          </w:p>
        </w:tc>
        <w:tc>
          <w:tcPr>
            <w:tcW w:w="1418" w:type="dxa"/>
            <w:tcBorders>
              <w:top w:val="single" w:sz="4" w:space="0" w:color="auto"/>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TCNH</w:t>
            </w:r>
          </w:p>
        </w:tc>
        <w:tc>
          <w:tcPr>
            <w:tcW w:w="1984" w:type="dxa"/>
            <w:tcBorders>
              <w:top w:val="single" w:sz="4" w:space="0" w:color="auto"/>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371797" w:rsidRPr="008D42C3" w:rsidTr="00C63E85">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05</w:t>
            </w:r>
          </w:p>
        </w:tc>
        <w:tc>
          <w:tcPr>
            <w:tcW w:w="2332" w:type="dxa"/>
            <w:tcBorders>
              <w:top w:val="single" w:sz="4" w:space="0" w:color="auto"/>
              <w:left w:val="nil"/>
              <w:bottom w:val="single" w:sz="4" w:space="0" w:color="auto"/>
              <w:right w:val="single" w:sz="4" w:space="0" w:color="auto"/>
            </w:tcBorders>
            <w:shd w:val="clear" w:color="000000" w:fill="FFFFFF"/>
            <w:hideMark/>
          </w:tcPr>
          <w:p w:rsidR="00371797" w:rsidRPr="00666168" w:rsidRDefault="00371797" w:rsidP="00C63E85">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150</w:t>
            </w:r>
            <w:r>
              <w:rPr>
                <w:rFonts w:ascii="Times New Roman" w:eastAsia="Times New Roman" w:hAnsi="Times New Roman" w:cs="Times New Roman"/>
                <w:color w:val="000000"/>
                <w:sz w:val="26"/>
                <w:szCs w:val="26"/>
                <w:lang w:val="en-US"/>
              </w:rPr>
              <w:t>4</w:t>
            </w:r>
            <w:r w:rsidRPr="00666168">
              <w:rPr>
                <w:rFonts w:ascii="Times New Roman" w:eastAsia="Times New Roman" w:hAnsi="Times New Roman" w:cs="Times New Roman"/>
                <w:color w:val="000000"/>
                <w:sz w:val="26"/>
                <w:szCs w:val="26"/>
                <w:lang w:val="en-US"/>
              </w:rPr>
              <w:t>.N.STC</w:t>
            </w:r>
          </w:p>
        </w:tc>
        <w:tc>
          <w:tcPr>
            <w:tcW w:w="3260" w:type="dxa"/>
            <w:tcBorders>
              <w:top w:val="single" w:sz="4" w:space="0" w:color="auto"/>
              <w:left w:val="nil"/>
              <w:bottom w:val="single" w:sz="4" w:space="0" w:color="auto"/>
              <w:right w:val="single" w:sz="4" w:space="0" w:color="auto"/>
            </w:tcBorders>
            <w:shd w:val="clear" w:color="000000" w:fill="FFFFFF"/>
            <w:hideMark/>
          </w:tcPr>
          <w:p w:rsidR="00371797" w:rsidRPr="00666168" w:rsidRDefault="00371797" w:rsidP="00C63E85">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Tổng hợp quyết toán các quỹ tài chính nhà nước ngoài ngân sách tại tỉnh/thành phố </w:t>
            </w:r>
          </w:p>
        </w:tc>
        <w:tc>
          <w:tcPr>
            <w:tcW w:w="1418" w:type="dxa"/>
            <w:tcBorders>
              <w:top w:val="single" w:sz="4" w:space="0" w:color="auto"/>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Pr>
                <w:rFonts w:ascii="Times New Roman" w:eastAsia="Times New Roman" w:hAnsi="Times New Roman" w:cs="Times New Roman"/>
                <w:color w:val="000000"/>
                <w:sz w:val="26"/>
                <w:szCs w:val="26"/>
                <w:lang w:val="en-US"/>
              </w:rPr>
              <w:t>STC</w:t>
            </w:r>
          </w:p>
        </w:tc>
        <w:tc>
          <w:tcPr>
            <w:tcW w:w="1984" w:type="dxa"/>
            <w:tcBorders>
              <w:top w:val="single" w:sz="4" w:space="0" w:color="auto"/>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371797"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371797" w:rsidRPr="00666168" w:rsidRDefault="00371797" w:rsidP="0087203A">
            <w:pPr>
              <w:spacing w:after="0" w:line="240" w:lineRule="auto"/>
              <w:rPr>
                <w:rFonts w:ascii="Times New Roman" w:eastAsia="Times New Roman" w:hAnsi="Times New Roman" w:cs="Times New Roman"/>
                <w:b/>
                <w:bCs/>
                <w:color w:val="000000"/>
                <w:sz w:val="26"/>
                <w:szCs w:val="26"/>
                <w:lang w:val="en-US"/>
              </w:rPr>
            </w:pPr>
            <w:r w:rsidRPr="00666168">
              <w:rPr>
                <w:rFonts w:ascii="Times New Roman" w:eastAsia="Times New Roman" w:hAnsi="Times New Roman" w:cs="Times New Roman"/>
                <w:b/>
                <w:bCs/>
                <w:color w:val="000000"/>
                <w:sz w:val="26"/>
                <w:szCs w:val="26"/>
                <w:lang w:val="en-US"/>
              </w:rPr>
              <w:t>16. Xổ số, đặt cược, casino, trò chơi điện tử có thưởng</w:t>
            </w:r>
          </w:p>
        </w:tc>
      </w:tr>
      <w:tr w:rsidR="00371797"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06</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1601.N.TCNH</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hoạt động kinh doanh xổ số</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TCNH</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371797"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07</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1602.N.TCNH</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hoạt động kinh doanh đặt cược</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TCNH</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371797" w:rsidRPr="008D42C3" w:rsidTr="00B43B60">
        <w:trPr>
          <w:trHeight w:val="3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08</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1603.N.TCNH</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hoạt động kinh doanh casino</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TCNH</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371797" w:rsidRPr="008D42C3" w:rsidTr="00B43B60">
        <w:trPr>
          <w:trHeight w:val="6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09</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1604.N.TCNH</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Tình hình hoạt động kinh doanh trò chơi điện tử có thưởng</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TCNH</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371797" w:rsidRPr="008D42C3" w:rsidTr="00B43B60">
        <w:trPr>
          <w:trHeight w:val="300"/>
        </w:trPr>
        <w:tc>
          <w:tcPr>
            <w:tcW w:w="9747" w:type="dxa"/>
            <w:gridSpan w:val="5"/>
            <w:tcBorders>
              <w:top w:val="nil"/>
              <w:left w:val="single" w:sz="4" w:space="0" w:color="auto"/>
              <w:bottom w:val="single" w:sz="4" w:space="0" w:color="auto"/>
              <w:right w:val="single" w:sz="4" w:space="0" w:color="auto"/>
            </w:tcBorders>
            <w:shd w:val="clear" w:color="000000" w:fill="FFFFFF"/>
            <w:hideMark/>
          </w:tcPr>
          <w:p w:rsidR="00371797" w:rsidRPr="00666168" w:rsidRDefault="00371797" w:rsidP="0087203A">
            <w:pPr>
              <w:spacing w:after="0" w:line="240" w:lineRule="auto"/>
              <w:rPr>
                <w:rFonts w:ascii="Times New Roman" w:eastAsia="Times New Roman" w:hAnsi="Times New Roman" w:cs="Times New Roman"/>
                <w:b/>
                <w:bCs/>
                <w:color w:val="000000"/>
                <w:sz w:val="26"/>
                <w:szCs w:val="26"/>
                <w:lang w:val="en-US"/>
              </w:rPr>
            </w:pPr>
            <w:r w:rsidRPr="00666168">
              <w:rPr>
                <w:rFonts w:ascii="Times New Roman" w:eastAsia="Times New Roman" w:hAnsi="Times New Roman" w:cs="Times New Roman"/>
                <w:b/>
                <w:bCs/>
                <w:color w:val="000000"/>
                <w:sz w:val="26"/>
                <w:szCs w:val="26"/>
                <w:lang w:val="en-US"/>
              </w:rPr>
              <w:t>17. Vốn đầu tư công</w:t>
            </w:r>
          </w:p>
        </w:tc>
      </w:tr>
      <w:tr w:rsidR="00371797"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10</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1701.H.ĐT</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494B1A">
            <w:pPr>
              <w:spacing w:after="0" w:line="240" w:lineRule="auto"/>
              <w:jc w:val="both"/>
              <w:rPr>
                <w:rFonts w:ascii="Times New Roman" w:eastAsia="Times New Roman" w:hAnsi="Times New Roman" w:cs="Times New Roman"/>
                <w:color w:val="000000"/>
                <w:sz w:val="26"/>
                <w:szCs w:val="26"/>
                <w:lang w:val="en-US"/>
              </w:rPr>
            </w:pPr>
            <w:r w:rsidRPr="00494B1A">
              <w:rPr>
                <w:rFonts w:ascii="Times New Roman" w:eastAsia="Times New Roman" w:hAnsi="Times New Roman" w:cs="Times New Roman"/>
                <w:color w:val="000000"/>
                <w:sz w:val="26"/>
                <w:szCs w:val="26"/>
                <w:lang w:val="en-US"/>
              </w:rPr>
              <w:t>Báo cáo kết quả thanh toán vốn đầu tư công nguồn ngân sách nhà nước kế hoạch năm… - tháng…</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ĐT</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 6 tháng, Năm</w:t>
            </w:r>
          </w:p>
        </w:tc>
      </w:tr>
      <w:tr w:rsidR="00371797" w:rsidRPr="008D42C3" w:rsidTr="00B43B60">
        <w:trPr>
          <w:trHeight w:val="15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11</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1702.N.ĐT</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Biểu tổng hợp quyết toán vốn đầu tư nguồn vốn ngân sách trung ương của các bộ, cơ quan trung ương thuộc nhiệm vụ quản lý của vụ đầu tư niên độ ngân sách hằng năm</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ĐT</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r w:rsidR="00371797"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12</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463C5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1703.</w:t>
            </w:r>
            <w:r w:rsidR="00463C53">
              <w:rPr>
                <w:rFonts w:ascii="Times New Roman" w:eastAsia="Times New Roman" w:hAnsi="Times New Roman" w:cs="Times New Roman"/>
                <w:color w:val="000000"/>
                <w:sz w:val="26"/>
                <w:szCs w:val="26"/>
                <w:lang w:val="en-US"/>
              </w:rPr>
              <w:t>H</w:t>
            </w:r>
            <w:r w:rsidRPr="00666168">
              <w:rPr>
                <w:rFonts w:ascii="Times New Roman" w:eastAsia="Times New Roman" w:hAnsi="Times New Roman" w:cs="Times New Roman"/>
                <w:color w:val="000000"/>
                <w:sz w:val="26"/>
                <w:szCs w:val="26"/>
                <w:lang w:val="en-US"/>
              </w:rPr>
              <w:t>.KBNN</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Báo cáo kết quả kiểm soát thanh toán vốn đầu tư công qua Kho bạc Nhà nước kế hoạch năm ... do trung ương quản lý</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463C53" w:rsidP="001E07AB">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371797" w:rsidRPr="008D42C3" w:rsidTr="00B43B60">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13</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4D18EF">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1704.</w:t>
            </w:r>
            <w:r w:rsidR="004D18EF">
              <w:rPr>
                <w:rFonts w:ascii="Times New Roman" w:eastAsia="Times New Roman" w:hAnsi="Times New Roman" w:cs="Times New Roman"/>
                <w:color w:val="000000"/>
                <w:sz w:val="26"/>
                <w:szCs w:val="26"/>
                <w:lang w:val="en-US"/>
              </w:rPr>
              <w:t>H</w:t>
            </w:r>
            <w:r w:rsidRPr="00666168">
              <w:rPr>
                <w:rFonts w:ascii="Times New Roman" w:eastAsia="Times New Roman" w:hAnsi="Times New Roman" w:cs="Times New Roman"/>
                <w:color w:val="000000"/>
                <w:sz w:val="26"/>
                <w:szCs w:val="26"/>
                <w:lang w:val="en-US"/>
              </w:rPr>
              <w:t>.KBNN</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Báo cáo kết quả kiểm soát thanh toán vốn đầu tư công qua Kho bạc Nhà nước kế hoạch năm ... do địa phương quản lý</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4D18EF" w:rsidP="001E07AB">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371797" w:rsidRPr="008D42C3" w:rsidTr="00B43B60">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14</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1705.T.KBNN</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Báo cáo kết quả kiểm soát thanh toán vốn kế hoạch ứng trước qua Kho bạc Nhà nước</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Tháng</w:t>
            </w:r>
          </w:p>
        </w:tc>
      </w:tr>
      <w:tr w:rsidR="00371797" w:rsidRPr="008D42C3" w:rsidTr="008B0687">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lastRenderedPageBreak/>
              <w:t>2</w:t>
            </w:r>
            <w:r>
              <w:rPr>
                <w:rFonts w:ascii="Times New Roman" w:eastAsia="Times New Roman" w:hAnsi="Times New Roman" w:cs="Times New Roman"/>
                <w:color w:val="000000"/>
                <w:sz w:val="26"/>
                <w:szCs w:val="26"/>
                <w:lang w:val="en-US"/>
              </w:rPr>
              <w:t>15</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1706.H.KBNN</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Báo cáo kết quả kiểm soát thanh toán vốn đầu tư công qua Kho bạc Nhà nước kế hoạch năm ... do trung ương quản lý</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371797" w:rsidRPr="008D42C3" w:rsidTr="008B0687">
        <w:trPr>
          <w:trHeight w:val="12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16</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1707.H.KBNN</w:t>
            </w:r>
          </w:p>
        </w:tc>
        <w:tc>
          <w:tcPr>
            <w:tcW w:w="3260" w:type="dxa"/>
            <w:tcBorders>
              <w:top w:val="single" w:sz="4" w:space="0" w:color="auto"/>
              <w:left w:val="nil"/>
              <w:bottom w:val="single" w:sz="4" w:space="0" w:color="auto"/>
              <w:right w:val="nil"/>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Báo cáo kết quả kiểm soát thanh toán vốn đầu tư công qua Kho bạc Nhà nước kế hoạch năm ... do địa phương quản lý</w:t>
            </w:r>
          </w:p>
        </w:tc>
        <w:tc>
          <w:tcPr>
            <w:tcW w:w="1418" w:type="dxa"/>
            <w:tcBorders>
              <w:top w:val="nil"/>
              <w:left w:val="single" w:sz="4" w:space="0" w:color="auto"/>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Quý, Năm</w:t>
            </w:r>
          </w:p>
        </w:tc>
      </w:tr>
      <w:tr w:rsidR="00371797" w:rsidRPr="008D42C3" w:rsidTr="008B0687">
        <w:trPr>
          <w:trHeight w:val="900"/>
        </w:trPr>
        <w:tc>
          <w:tcPr>
            <w:tcW w:w="753" w:type="dxa"/>
            <w:tcBorders>
              <w:top w:val="nil"/>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17</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1708.H.KBNN</w:t>
            </w:r>
          </w:p>
        </w:tc>
        <w:tc>
          <w:tcPr>
            <w:tcW w:w="3260" w:type="dxa"/>
            <w:tcBorders>
              <w:top w:val="single" w:sz="4" w:space="0" w:color="auto"/>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Báo cáo kết quả kiểm soát thanh toán vốn kế hoạch ứng trước qua Kho bạc Nhà nước</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6 tháng, Năm</w:t>
            </w:r>
          </w:p>
        </w:tc>
      </w:tr>
      <w:tr w:rsidR="00371797" w:rsidRPr="008D42C3" w:rsidTr="00B43B60">
        <w:trPr>
          <w:trHeight w:val="900"/>
        </w:trPr>
        <w:tc>
          <w:tcPr>
            <w:tcW w:w="753" w:type="dxa"/>
            <w:tcBorders>
              <w:top w:val="single" w:sz="4" w:space="0" w:color="auto"/>
              <w:left w:val="single" w:sz="4" w:space="0" w:color="auto"/>
              <w:bottom w:val="single" w:sz="4" w:space="0" w:color="auto"/>
              <w:right w:val="single" w:sz="4" w:space="0" w:color="auto"/>
            </w:tcBorders>
            <w:shd w:val="clear" w:color="000000" w:fill="FFFFFF"/>
            <w:hideMark/>
          </w:tcPr>
          <w:p w:rsidR="00371797" w:rsidRPr="00666168" w:rsidRDefault="00F350C6" w:rsidP="00F350C6">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2</w:t>
            </w:r>
            <w:r>
              <w:rPr>
                <w:rFonts w:ascii="Times New Roman" w:eastAsia="Times New Roman" w:hAnsi="Times New Roman" w:cs="Times New Roman"/>
                <w:color w:val="000000"/>
                <w:sz w:val="26"/>
                <w:szCs w:val="26"/>
                <w:lang w:val="en-US"/>
              </w:rPr>
              <w:t>18</w:t>
            </w:r>
          </w:p>
        </w:tc>
        <w:tc>
          <w:tcPr>
            <w:tcW w:w="2332"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1709.N.KBNN</w:t>
            </w:r>
          </w:p>
        </w:tc>
        <w:tc>
          <w:tcPr>
            <w:tcW w:w="3260"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both"/>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 xml:space="preserve">Thực hiện vốn đầu tư các dự </w:t>
            </w:r>
            <w:proofErr w:type="gramStart"/>
            <w:r w:rsidRPr="00666168">
              <w:rPr>
                <w:rFonts w:ascii="Times New Roman" w:eastAsia="Times New Roman" w:hAnsi="Times New Roman" w:cs="Times New Roman"/>
                <w:color w:val="000000"/>
                <w:sz w:val="26"/>
                <w:szCs w:val="26"/>
                <w:lang w:val="en-US"/>
              </w:rPr>
              <w:t>án</w:t>
            </w:r>
            <w:proofErr w:type="gramEnd"/>
            <w:r w:rsidRPr="00666168">
              <w:rPr>
                <w:rFonts w:ascii="Times New Roman" w:eastAsia="Times New Roman" w:hAnsi="Times New Roman" w:cs="Times New Roman"/>
                <w:color w:val="000000"/>
                <w:sz w:val="26"/>
                <w:szCs w:val="26"/>
                <w:lang w:val="en-US"/>
              </w:rPr>
              <w:t xml:space="preserve"> quan trọng quốc gia sử dụng vốn NSNN (do Quốc hội quyết định) năm...</w:t>
            </w:r>
          </w:p>
        </w:tc>
        <w:tc>
          <w:tcPr>
            <w:tcW w:w="1418" w:type="dxa"/>
            <w:tcBorders>
              <w:top w:val="nil"/>
              <w:left w:val="nil"/>
              <w:bottom w:val="single" w:sz="4" w:space="0" w:color="auto"/>
              <w:right w:val="single" w:sz="4" w:space="0" w:color="auto"/>
            </w:tcBorders>
            <w:shd w:val="clear" w:color="000000" w:fill="FFFFFF"/>
            <w:hideMark/>
          </w:tcPr>
          <w:p w:rsidR="00371797" w:rsidRPr="00666168" w:rsidRDefault="00371797" w:rsidP="008D42C3">
            <w:pPr>
              <w:spacing w:after="0" w:line="240" w:lineRule="auto"/>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KBNN</w:t>
            </w:r>
          </w:p>
        </w:tc>
        <w:tc>
          <w:tcPr>
            <w:tcW w:w="1984" w:type="dxa"/>
            <w:tcBorders>
              <w:top w:val="nil"/>
              <w:left w:val="nil"/>
              <w:bottom w:val="single" w:sz="4" w:space="0" w:color="auto"/>
              <w:right w:val="single" w:sz="4" w:space="0" w:color="auto"/>
            </w:tcBorders>
            <w:shd w:val="clear" w:color="000000" w:fill="FFFFFF"/>
            <w:hideMark/>
          </w:tcPr>
          <w:p w:rsidR="00371797" w:rsidRPr="00666168" w:rsidRDefault="00371797" w:rsidP="000E308A">
            <w:pPr>
              <w:spacing w:after="0" w:line="240" w:lineRule="auto"/>
              <w:ind w:left="-983" w:firstLine="983"/>
              <w:jc w:val="center"/>
              <w:rPr>
                <w:rFonts w:ascii="Times New Roman" w:eastAsia="Times New Roman" w:hAnsi="Times New Roman" w:cs="Times New Roman"/>
                <w:color w:val="000000"/>
                <w:sz w:val="26"/>
                <w:szCs w:val="26"/>
                <w:lang w:val="en-US"/>
              </w:rPr>
            </w:pPr>
            <w:r w:rsidRPr="00666168">
              <w:rPr>
                <w:rFonts w:ascii="Times New Roman" w:eastAsia="Times New Roman" w:hAnsi="Times New Roman" w:cs="Times New Roman"/>
                <w:color w:val="000000"/>
                <w:sz w:val="26"/>
                <w:szCs w:val="26"/>
                <w:lang w:val="en-US"/>
              </w:rPr>
              <w:t>Năm</w:t>
            </w:r>
          </w:p>
        </w:tc>
      </w:tr>
    </w:tbl>
    <w:p w:rsidR="000E308A" w:rsidRDefault="000E308A">
      <w:pPr>
        <w:spacing w:after="120"/>
        <w:rPr>
          <w:rFonts w:ascii="Times New Roman" w:hAnsi="Times New Roman" w:cs="Times New Roman"/>
          <w:sz w:val="28"/>
          <w:szCs w:val="28"/>
          <w:lang w:val="vi-VN"/>
        </w:rPr>
      </w:pPr>
    </w:p>
    <w:p w:rsidR="000E308A" w:rsidRDefault="000E308A">
      <w:pPr>
        <w:spacing w:after="120"/>
        <w:rPr>
          <w:rFonts w:ascii="Times New Roman" w:hAnsi="Times New Roman" w:cs="Times New Roman"/>
          <w:sz w:val="28"/>
          <w:szCs w:val="28"/>
          <w:lang w:val="vi-VN"/>
        </w:rPr>
      </w:pPr>
    </w:p>
    <w:sectPr w:rsidR="000E308A" w:rsidSect="00BB285F">
      <w:headerReference w:type="first" r:id="rId14"/>
      <w:pgSz w:w="11906" w:h="16838"/>
      <w:pgMar w:top="1134" w:right="851" w:bottom="1134" w:left="1418" w:header="567"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7232" w:rsidRDefault="00D27232" w:rsidP="00571D37">
      <w:pPr>
        <w:spacing w:after="0" w:line="240" w:lineRule="auto"/>
      </w:pPr>
      <w:r>
        <w:separator/>
      </w:r>
    </w:p>
  </w:endnote>
  <w:endnote w:type="continuationSeparator" w:id="0">
    <w:p w:rsidR="00D27232" w:rsidRDefault="00D27232" w:rsidP="00571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A77" w:rsidRDefault="00947A7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A77" w:rsidRDefault="00947A77">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A77" w:rsidRDefault="00947A7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7232" w:rsidRDefault="00D27232" w:rsidP="00571D37">
      <w:pPr>
        <w:spacing w:after="0" w:line="240" w:lineRule="auto"/>
      </w:pPr>
      <w:r>
        <w:separator/>
      </w:r>
    </w:p>
  </w:footnote>
  <w:footnote w:type="continuationSeparator" w:id="0">
    <w:p w:rsidR="00D27232" w:rsidRDefault="00D27232" w:rsidP="00571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A77" w:rsidRDefault="00947A7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163798"/>
      <w:docPartObj>
        <w:docPartGallery w:val="Page Numbers (Top of Page)"/>
        <w:docPartUnique/>
      </w:docPartObj>
    </w:sdtPr>
    <w:sdtContent>
      <w:p w:rsidR="00947A77" w:rsidRDefault="007E59AB">
        <w:pPr>
          <w:pStyle w:val="Header"/>
          <w:jc w:val="center"/>
        </w:pPr>
        <w:r w:rsidRPr="007E59AB">
          <w:rPr>
            <w:rFonts w:ascii="Times New Roman" w:hAnsi="Times New Roman" w:cs="Times New Roman"/>
            <w:sz w:val="26"/>
            <w:szCs w:val="26"/>
          </w:rPr>
          <w:fldChar w:fldCharType="begin"/>
        </w:r>
        <w:r w:rsidRPr="007E59AB">
          <w:rPr>
            <w:rFonts w:ascii="Times New Roman" w:hAnsi="Times New Roman" w:cs="Times New Roman"/>
            <w:sz w:val="26"/>
            <w:szCs w:val="26"/>
          </w:rPr>
          <w:instrText xml:space="preserve"> PAGE   \* MERGEFORMAT </w:instrText>
        </w:r>
        <w:r w:rsidRPr="007E59AB">
          <w:rPr>
            <w:rFonts w:ascii="Times New Roman" w:hAnsi="Times New Roman" w:cs="Times New Roman"/>
            <w:sz w:val="26"/>
            <w:szCs w:val="26"/>
          </w:rPr>
          <w:fldChar w:fldCharType="separate"/>
        </w:r>
        <w:r w:rsidR="001E07AB">
          <w:rPr>
            <w:rFonts w:ascii="Times New Roman" w:hAnsi="Times New Roman" w:cs="Times New Roman"/>
            <w:noProof/>
            <w:sz w:val="26"/>
            <w:szCs w:val="26"/>
          </w:rPr>
          <w:t>18</w:t>
        </w:r>
        <w:r w:rsidRPr="007E59AB">
          <w:rPr>
            <w:rFonts w:ascii="Times New Roman" w:hAnsi="Times New Roman" w:cs="Times New Roman"/>
            <w:sz w:val="26"/>
            <w:szCs w:val="26"/>
          </w:rPr>
          <w:fldChar w:fldCharType="end"/>
        </w:r>
      </w:p>
    </w:sdtContent>
  </w:sdt>
  <w:p w:rsidR="00947A77" w:rsidRDefault="00947A7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9AB" w:rsidRDefault="00947A77" w:rsidP="007E59AB">
    <w:pPr>
      <w:pStyle w:val="Header"/>
      <w:tabs>
        <w:tab w:val="clear" w:pos="4513"/>
        <w:tab w:val="clear" w:pos="9026"/>
        <w:tab w:val="left" w:pos="5693"/>
      </w:tabs>
    </w:pPr>
    <w:r>
      <w:tab/>
    </w:r>
  </w:p>
  <w:p w:rsidR="00947A77" w:rsidRDefault="00947A77">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4"/>
        <w:szCs w:val="24"/>
      </w:rPr>
      <w:id w:val="7163797"/>
      <w:docPartObj>
        <w:docPartGallery w:val="Page Numbers (Top of Page)"/>
        <w:docPartUnique/>
      </w:docPartObj>
    </w:sdtPr>
    <w:sdtEndPr>
      <w:rPr>
        <w:sz w:val="26"/>
        <w:szCs w:val="26"/>
      </w:rPr>
    </w:sdtEndPr>
    <w:sdtContent>
      <w:p w:rsidR="00947A77" w:rsidRPr="00860379" w:rsidRDefault="007E59AB">
        <w:pPr>
          <w:pStyle w:val="Header"/>
          <w:jc w:val="center"/>
          <w:rPr>
            <w:rFonts w:ascii="Times New Roman" w:hAnsi="Times New Roman" w:cs="Times New Roman"/>
            <w:sz w:val="26"/>
            <w:szCs w:val="26"/>
          </w:rPr>
        </w:pPr>
        <w:r w:rsidRPr="007E59AB">
          <w:rPr>
            <w:rFonts w:ascii="Times New Roman" w:hAnsi="Times New Roman" w:cs="Times New Roman"/>
            <w:sz w:val="26"/>
            <w:szCs w:val="26"/>
          </w:rPr>
          <w:fldChar w:fldCharType="begin"/>
        </w:r>
        <w:r w:rsidRPr="007E59AB">
          <w:rPr>
            <w:rFonts w:ascii="Times New Roman" w:hAnsi="Times New Roman" w:cs="Times New Roman"/>
            <w:sz w:val="26"/>
            <w:szCs w:val="26"/>
          </w:rPr>
          <w:instrText xml:space="preserve"> PAGE   \* MERGEFORMAT </w:instrText>
        </w:r>
        <w:r w:rsidRPr="007E59AB">
          <w:rPr>
            <w:rFonts w:ascii="Times New Roman" w:hAnsi="Times New Roman" w:cs="Times New Roman"/>
            <w:sz w:val="26"/>
            <w:szCs w:val="26"/>
          </w:rPr>
          <w:fldChar w:fldCharType="separate"/>
        </w:r>
        <w:r w:rsidR="001E07AB">
          <w:rPr>
            <w:rFonts w:ascii="Times New Roman" w:hAnsi="Times New Roman" w:cs="Times New Roman"/>
            <w:noProof/>
            <w:sz w:val="26"/>
            <w:szCs w:val="26"/>
          </w:rPr>
          <w:t>2</w:t>
        </w:r>
        <w:r w:rsidRPr="007E59AB">
          <w:rPr>
            <w:rFonts w:ascii="Times New Roman" w:hAnsi="Times New Roman" w:cs="Times New Roman"/>
            <w:sz w:val="26"/>
            <w:szCs w:val="26"/>
          </w:rPr>
          <w:fldChar w:fldCharType="end"/>
        </w:r>
      </w:p>
    </w:sdtContent>
  </w:sdt>
  <w:p w:rsidR="00947A77" w:rsidRDefault="00947A7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C57284"/>
    <w:multiLevelType w:val="hybridMultilevel"/>
    <w:tmpl w:val="2B68A572"/>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hideSpellingErrors/>
  <w:proofState w:grammar="clean"/>
  <w:revisionView w:markup="0"/>
  <w:defaultTabStop w:val="720"/>
  <w:characterSpacingControl w:val="doNotCompress"/>
  <w:hdrShapeDefaults>
    <o:shapedefaults v:ext="edit" spidmax="10241"/>
  </w:hdrShapeDefaults>
  <w:footnotePr>
    <w:footnote w:id="-1"/>
    <w:footnote w:id="0"/>
  </w:footnotePr>
  <w:endnotePr>
    <w:endnote w:id="-1"/>
    <w:endnote w:id="0"/>
  </w:endnotePr>
  <w:compat/>
  <w:rsids>
    <w:rsidRoot w:val="00AB3730"/>
    <w:rsid w:val="0002278B"/>
    <w:rsid w:val="00047119"/>
    <w:rsid w:val="00072B69"/>
    <w:rsid w:val="00083DBD"/>
    <w:rsid w:val="000E308A"/>
    <w:rsid w:val="00104D5E"/>
    <w:rsid w:val="001075AF"/>
    <w:rsid w:val="00107FA4"/>
    <w:rsid w:val="00113992"/>
    <w:rsid w:val="00120E11"/>
    <w:rsid w:val="0012169A"/>
    <w:rsid w:val="00122741"/>
    <w:rsid w:val="00122E06"/>
    <w:rsid w:val="00131A0D"/>
    <w:rsid w:val="00132661"/>
    <w:rsid w:val="00133D49"/>
    <w:rsid w:val="00143423"/>
    <w:rsid w:val="00155556"/>
    <w:rsid w:val="001665E2"/>
    <w:rsid w:val="001A2301"/>
    <w:rsid w:val="001A33C7"/>
    <w:rsid w:val="001A6475"/>
    <w:rsid w:val="001B0E67"/>
    <w:rsid w:val="001C12FD"/>
    <w:rsid w:val="001D5646"/>
    <w:rsid w:val="001E07AB"/>
    <w:rsid w:val="00207550"/>
    <w:rsid w:val="00211A08"/>
    <w:rsid w:val="0022073E"/>
    <w:rsid w:val="00221F35"/>
    <w:rsid w:val="00223ADD"/>
    <w:rsid w:val="00240D69"/>
    <w:rsid w:val="00282D38"/>
    <w:rsid w:val="002C7CC8"/>
    <w:rsid w:val="002F3049"/>
    <w:rsid w:val="003060C3"/>
    <w:rsid w:val="00333A1B"/>
    <w:rsid w:val="003456F5"/>
    <w:rsid w:val="00350D35"/>
    <w:rsid w:val="0037155D"/>
    <w:rsid w:val="00371797"/>
    <w:rsid w:val="00375C7F"/>
    <w:rsid w:val="00376223"/>
    <w:rsid w:val="00393D11"/>
    <w:rsid w:val="003A5BA5"/>
    <w:rsid w:val="003A5E60"/>
    <w:rsid w:val="003B0BD4"/>
    <w:rsid w:val="003B2BDD"/>
    <w:rsid w:val="003C2245"/>
    <w:rsid w:val="003C38E4"/>
    <w:rsid w:val="003C70DB"/>
    <w:rsid w:val="003E6F48"/>
    <w:rsid w:val="003E72AA"/>
    <w:rsid w:val="0040464E"/>
    <w:rsid w:val="004128D7"/>
    <w:rsid w:val="004168C9"/>
    <w:rsid w:val="0043277A"/>
    <w:rsid w:val="00447350"/>
    <w:rsid w:val="00463C53"/>
    <w:rsid w:val="00464B31"/>
    <w:rsid w:val="00470D5B"/>
    <w:rsid w:val="0047404A"/>
    <w:rsid w:val="00485849"/>
    <w:rsid w:val="004919BC"/>
    <w:rsid w:val="00491BF0"/>
    <w:rsid w:val="00494B1A"/>
    <w:rsid w:val="004A5F6A"/>
    <w:rsid w:val="004B6C2B"/>
    <w:rsid w:val="004D18EF"/>
    <w:rsid w:val="004D3DB1"/>
    <w:rsid w:val="004F1F7F"/>
    <w:rsid w:val="0050150E"/>
    <w:rsid w:val="00551D28"/>
    <w:rsid w:val="00557071"/>
    <w:rsid w:val="005651B8"/>
    <w:rsid w:val="00571D37"/>
    <w:rsid w:val="00573A26"/>
    <w:rsid w:val="005877C7"/>
    <w:rsid w:val="0059419A"/>
    <w:rsid w:val="005B2BFC"/>
    <w:rsid w:val="005D7B7E"/>
    <w:rsid w:val="005F2CB3"/>
    <w:rsid w:val="00605FE2"/>
    <w:rsid w:val="0060730E"/>
    <w:rsid w:val="00611EDF"/>
    <w:rsid w:val="00613731"/>
    <w:rsid w:val="0062495D"/>
    <w:rsid w:val="00632464"/>
    <w:rsid w:val="0064039B"/>
    <w:rsid w:val="00652A5D"/>
    <w:rsid w:val="00660AF3"/>
    <w:rsid w:val="00666168"/>
    <w:rsid w:val="0068157F"/>
    <w:rsid w:val="00690943"/>
    <w:rsid w:val="006A67EF"/>
    <w:rsid w:val="006D3FBB"/>
    <w:rsid w:val="006D7F82"/>
    <w:rsid w:val="006E517D"/>
    <w:rsid w:val="006F5FF9"/>
    <w:rsid w:val="007316EB"/>
    <w:rsid w:val="00757E06"/>
    <w:rsid w:val="007673A5"/>
    <w:rsid w:val="0077065E"/>
    <w:rsid w:val="007751E1"/>
    <w:rsid w:val="0079105C"/>
    <w:rsid w:val="0079160C"/>
    <w:rsid w:val="007A5256"/>
    <w:rsid w:val="007E4114"/>
    <w:rsid w:val="007E433C"/>
    <w:rsid w:val="007E59AB"/>
    <w:rsid w:val="0080043E"/>
    <w:rsid w:val="00817AD2"/>
    <w:rsid w:val="0085278C"/>
    <w:rsid w:val="00860379"/>
    <w:rsid w:val="0086633A"/>
    <w:rsid w:val="008672CA"/>
    <w:rsid w:val="0087203A"/>
    <w:rsid w:val="008A57BB"/>
    <w:rsid w:val="008B0687"/>
    <w:rsid w:val="008B08E7"/>
    <w:rsid w:val="008C49B0"/>
    <w:rsid w:val="008C76F2"/>
    <w:rsid w:val="008D1864"/>
    <w:rsid w:val="008D42C3"/>
    <w:rsid w:val="00907FBC"/>
    <w:rsid w:val="00923C4C"/>
    <w:rsid w:val="009258D7"/>
    <w:rsid w:val="009330BB"/>
    <w:rsid w:val="00942451"/>
    <w:rsid w:val="00947A77"/>
    <w:rsid w:val="0096698C"/>
    <w:rsid w:val="00967587"/>
    <w:rsid w:val="009A3191"/>
    <w:rsid w:val="009B69A3"/>
    <w:rsid w:val="009D1A23"/>
    <w:rsid w:val="009E5DA7"/>
    <w:rsid w:val="00A00453"/>
    <w:rsid w:val="00A02182"/>
    <w:rsid w:val="00A16507"/>
    <w:rsid w:val="00A34C96"/>
    <w:rsid w:val="00A52B39"/>
    <w:rsid w:val="00A57BA6"/>
    <w:rsid w:val="00A57BCA"/>
    <w:rsid w:val="00AB3730"/>
    <w:rsid w:val="00B05070"/>
    <w:rsid w:val="00B15B67"/>
    <w:rsid w:val="00B17328"/>
    <w:rsid w:val="00B41277"/>
    <w:rsid w:val="00B43B60"/>
    <w:rsid w:val="00B65773"/>
    <w:rsid w:val="00B76929"/>
    <w:rsid w:val="00B807C4"/>
    <w:rsid w:val="00B85A05"/>
    <w:rsid w:val="00B9738A"/>
    <w:rsid w:val="00BB285F"/>
    <w:rsid w:val="00BD2049"/>
    <w:rsid w:val="00BD671C"/>
    <w:rsid w:val="00C10865"/>
    <w:rsid w:val="00C27CDD"/>
    <w:rsid w:val="00C41FAB"/>
    <w:rsid w:val="00C5018C"/>
    <w:rsid w:val="00C5788F"/>
    <w:rsid w:val="00C63E85"/>
    <w:rsid w:val="00C94225"/>
    <w:rsid w:val="00C96CA0"/>
    <w:rsid w:val="00CD2826"/>
    <w:rsid w:val="00CE31AF"/>
    <w:rsid w:val="00CF2B7F"/>
    <w:rsid w:val="00CF63CF"/>
    <w:rsid w:val="00D016F5"/>
    <w:rsid w:val="00D01A5B"/>
    <w:rsid w:val="00D06DB8"/>
    <w:rsid w:val="00D1270B"/>
    <w:rsid w:val="00D1460F"/>
    <w:rsid w:val="00D27232"/>
    <w:rsid w:val="00D36D1F"/>
    <w:rsid w:val="00D460F6"/>
    <w:rsid w:val="00D53BAC"/>
    <w:rsid w:val="00D56023"/>
    <w:rsid w:val="00D80F67"/>
    <w:rsid w:val="00D81446"/>
    <w:rsid w:val="00D81576"/>
    <w:rsid w:val="00D84A50"/>
    <w:rsid w:val="00DD5198"/>
    <w:rsid w:val="00DF7F44"/>
    <w:rsid w:val="00E568A8"/>
    <w:rsid w:val="00E62622"/>
    <w:rsid w:val="00E651DF"/>
    <w:rsid w:val="00E67864"/>
    <w:rsid w:val="00EA00FA"/>
    <w:rsid w:val="00EA16B5"/>
    <w:rsid w:val="00EA1C8E"/>
    <w:rsid w:val="00EA2F04"/>
    <w:rsid w:val="00EB2F06"/>
    <w:rsid w:val="00EB3A68"/>
    <w:rsid w:val="00EB63A0"/>
    <w:rsid w:val="00EB7E9D"/>
    <w:rsid w:val="00EE7808"/>
    <w:rsid w:val="00F1494F"/>
    <w:rsid w:val="00F350C6"/>
    <w:rsid w:val="00F65A21"/>
    <w:rsid w:val="00F71433"/>
    <w:rsid w:val="00F7602E"/>
    <w:rsid w:val="00F9698E"/>
    <w:rsid w:val="00FA0E14"/>
    <w:rsid w:val="00FD1E15"/>
    <w:rsid w:val="00FD7295"/>
    <w:rsid w:val="00FE3FB5"/>
    <w:rsid w:val="00FF601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45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1D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1D37"/>
  </w:style>
  <w:style w:type="paragraph" w:styleId="Footer">
    <w:name w:val="footer"/>
    <w:basedOn w:val="Normal"/>
    <w:link w:val="FooterChar"/>
    <w:uiPriority w:val="99"/>
    <w:unhideWhenUsed/>
    <w:rsid w:val="00571D37"/>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1D37"/>
  </w:style>
  <w:style w:type="paragraph" w:styleId="ListParagraph">
    <w:name w:val="List Paragraph"/>
    <w:basedOn w:val="Normal"/>
    <w:uiPriority w:val="34"/>
    <w:qFormat/>
    <w:rsid w:val="00A52B39"/>
    <w:pPr>
      <w:ind w:left="720"/>
      <w:contextualSpacing/>
    </w:pPr>
  </w:style>
  <w:style w:type="paragraph" w:styleId="BalloonText">
    <w:name w:val="Balloon Text"/>
    <w:basedOn w:val="Normal"/>
    <w:link w:val="BalloonTextChar"/>
    <w:uiPriority w:val="99"/>
    <w:semiHidden/>
    <w:unhideWhenUsed/>
    <w:rsid w:val="009669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98C"/>
    <w:rPr>
      <w:rFonts w:ascii="Segoe UI" w:hAnsi="Segoe UI" w:cs="Segoe UI"/>
      <w:sz w:val="18"/>
      <w:szCs w:val="18"/>
    </w:rPr>
  </w:style>
  <w:style w:type="character" w:styleId="Hyperlink">
    <w:name w:val="Hyperlink"/>
    <w:basedOn w:val="DefaultParagraphFont"/>
    <w:uiPriority w:val="99"/>
    <w:semiHidden/>
    <w:unhideWhenUsed/>
    <w:rsid w:val="0064039B"/>
    <w:rPr>
      <w:color w:val="0563C1"/>
      <w:u w:val="single"/>
    </w:rPr>
  </w:style>
  <w:style w:type="character" w:styleId="FollowedHyperlink">
    <w:name w:val="FollowedHyperlink"/>
    <w:basedOn w:val="DefaultParagraphFont"/>
    <w:uiPriority w:val="99"/>
    <w:semiHidden/>
    <w:unhideWhenUsed/>
    <w:rsid w:val="0064039B"/>
    <w:rPr>
      <w:color w:val="954F72"/>
      <w:u w:val="single"/>
    </w:rPr>
  </w:style>
  <w:style w:type="paragraph" w:customStyle="1" w:styleId="msonormal0">
    <w:name w:val="msonormal"/>
    <w:basedOn w:val="Normal"/>
    <w:rsid w:val="0064039B"/>
    <w:pPr>
      <w:spacing w:before="100" w:beforeAutospacing="1" w:after="100" w:afterAutospacing="1" w:line="240" w:lineRule="auto"/>
    </w:pPr>
    <w:rPr>
      <w:rFonts w:ascii="Times New Roman" w:eastAsia="Times New Roman" w:hAnsi="Times New Roman" w:cs="Times New Roman"/>
      <w:sz w:val="24"/>
      <w:szCs w:val="24"/>
      <w:lang w:val="vi-VN" w:eastAsia="vi-VN"/>
    </w:rPr>
  </w:style>
  <w:style w:type="paragraph" w:customStyle="1" w:styleId="xl63">
    <w:name w:val="xl63"/>
    <w:basedOn w:val="Normal"/>
    <w:rsid w:val="00640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val="vi-VN" w:eastAsia="vi-VN"/>
    </w:rPr>
  </w:style>
  <w:style w:type="paragraph" w:customStyle="1" w:styleId="xl64">
    <w:name w:val="xl64"/>
    <w:basedOn w:val="Normal"/>
    <w:rsid w:val="00640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28"/>
      <w:szCs w:val="28"/>
      <w:lang w:val="vi-VN" w:eastAsia="vi-VN"/>
    </w:rPr>
  </w:style>
  <w:style w:type="paragraph" w:customStyle="1" w:styleId="xl65">
    <w:name w:val="xl65"/>
    <w:basedOn w:val="Normal"/>
    <w:rsid w:val="00640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8"/>
      <w:szCs w:val="28"/>
      <w:lang w:val="vi-VN" w:eastAsia="vi-VN"/>
    </w:rPr>
  </w:style>
  <w:style w:type="paragraph" w:customStyle="1" w:styleId="xl66">
    <w:name w:val="xl66"/>
    <w:basedOn w:val="Normal"/>
    <w:rsid w:val="0064039B"/>
    <w:pPr>
      <w:spacing w:before="100" w:beforeAutospacing="1" w:after="100" w:afterAutospacing="1" w:line="240" w:lineRule="auto"/>
      <w:jc w:val="center"/>
    </w:pPr>
    <w:rPr>
      <w:rFonts w:ascii="Times New Roman" w:eastAsia="Times New Roman" w:hAnsi="Times New Roman" w:cs="Times New Roman"/>
      <w:sz w:val="24"/>
      <w:szCs w:val="24"/>
      <w:lang w:val="vi-VN" w:eastAsia="vi-VN"/>
    </w:rPr>
  </w:style>
  <w:style w:type="paragraph" w:customStyle="1" w:styleId="xl67">
    <w:name w:val="xl67"/>
    <w:basedOn w:val="Normal"/>
    <w:rsid w:val="0064039B"/>
    <w:pPr>
      <w:pBdr>
        <w:top w:val="single" w:sz="4" w:space="0" w:color="auto"/>
        <w:left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val="vi-VN" w:eastAsia="vi-VN"/>
    </w:rPr>
  </w:style>
  <w:style w:type="paragraph" w:customStyle="1" w:styleId="xl68">
    <w:name w:val="xl68"/>
    <w:basedOn w:val="Normal"/>
    <w:rsid w:val="0064039B"/>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val="vi-VN" w:eastAsia="vi-VN"/>
    </w:rPr>
  </w:style>
  <w:style w:type="paragraph" w:customStyle="1" w:styleId="xl69">
    <w:name w:val="xl69"/>
    <w:basedOn w:val="Normal"/>
    <w:rsid w:val="00640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val="vi-VN" w:eastAsia="vi-VN"/>
    </w:rPr>
  </w:style>
  <w:style w:type="paragraph" w:customStyle="1" w:styleId="xl70">
    <w:name w:val="xl70"/>
    <w:basedOn w:val="Normal"/>
    <w:rsid w:val="0064039B"/>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8"/>
      <w:szCs w:val="28"/>
      <w:lang w:val="vi-VN" w:eastAsia="vi-VN"/>
    </w:rPr>
  </w:style>
  <w:style w:type="paragraph" w:customStyle="1" w:styleId="xl71">
    <w:name w:val="xl71"/>
    <w:basedOn w:val="Normal"/>
    <w:rsid w:val="0064039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val="vi-VN" w:eastAsia="vi-VN"/>
    </w:rPr>
  </w:style>
  <w:style w:type="paragraph" w:customStyle="1" w:styleId="xl72">
    <w:name w:val="xl72"/>
    <w:basedOn w:val="Normal"/>
    <w:rsid w:val="006403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val="vi-VN" w:eastAsia="vi-VN"/>
    </w:rPr>
  </w:style>
  <w:style w:type="paragraph" w:customStyle="1" w:styleId="xl73">
    <w:name w:val="xl73"/>
    <w:basedOn w:val="Normal"/>
    <w:rsid w:val="0064039B"/>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val="vi-VN" w:eastAsia="vi-VN"/>
    </w:rPr>
  </w:style>
  <w:style w:type="paragraph" w:customStyle="1" w:styleId="xl74">
    <w:name w:val="xl74"/>
    <w:basedOn w:val="Normal"/>
    <w:rsid w:val="0064039B"/>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val="vi-VN" w:eastAsia="vi-VN"/>
    </w:rPr>
  </w:style>
  <w:style w:type="paragraph" w:customStyle="1" w:styleId="xl75">
    <w:name w:val="xl75"/>
    <w:basedOn w:val="Normal"/>
    <w:rsid w:val="0064039B"/>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val="vi-VN" w:eastAsia="vi-VN"/>
    </w:rPr>
  </w:style>
  <w:style w:type="paragraph" w:customStyle="1" w:styleId="xl76">
    <w:name w:val="xl76"/>
    <w:basedOn w:val="Normal"/>
    <w:rsid w:val="0064039B"/>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val="vi-VN" w:eastAsia="vi-VN"/>
    </w:rPr>
  </w:style>
  <w:style w:type="paragraph" w:customStyle="1" w:styleId="xl77">
    <w:name w:val="xl77"/>
    <w:basedOn w:val="Normal"/>
    <w:rsid w:val="0064039B"/>
    <w:pPr>
      <w:pBdr>
        <w:top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8"/>
      <w:szCs w:val="28"/>
      <w:lang w:val="vi-VN" w:eastAsia="vi-VN"/>
    </w:rPr>
  </w:style>
  <w:style w:type="paragraph" w:customStyle="1" w:styleId="xl78">
    <w:name w:val="xl78"/>
    <w:basedOn w:val="Normal"/>
    <w:rsid w:val="00C96C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sz w:val="24"/>
      <w:szCs w:val="24"/>
      <w:lang w:val="en-US"/>
    </w:rPr>
  </w:style>
  <w:style w:type="paragraph" w:customStyle="1" w:styleId="xl79">
    <w:name w:val="xl79"/>
    <w:basedOn w:val="Normal"/>
    <w:rsid w:val="008D42C3"/>
    <w:pPr>
      <w:shd w:val="clear" w:color="000000" w:fill="FFFF00"/>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xl80">
    <w:name w:val="xl80"/>
    <w:basedOn w:val="Normal"/>
    <w:rsid w:val="008D42C3"/>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81">
    <w:name w:val="xl81"/>
    <w:basedOn w:val="Normal"/>
    <w:rsid w:val="008D42C3"/>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82">
    <w:name w:val="xl82"/>
    <w:basedOn w:val="Normal"/>
    <w:rsid w:val="008D42C3"/>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val="en-US"/>
    </w:rPr>
  </w:style>
  <w:style w:type="paragraph" w:customStyle="1" w:styleId="xl83">
    <w:name w:val="xl83"/>
    <w:basedOn w:val="Normal"/>
    <w:rsid w:val="008D42C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lang w:val="en-US"/>
    </w:rPr>
  </w:style>
</w:styles>
</file>

<file path=word/webSettings.xml><?xml version="1.0" encoding="utf-8"?>
<w:webSettings xmlns:r="http://schemas.openxmlformats.org/officeDocument/2006/relationships" xmlns:w="http://schemas.openxmlformats.org/wordprocessingml/2006/main">
  <w:divs>
    <w:div w:id="63335923">
      <w:bodyDiv w:val="1"/>
      <w:marLeft w:val="0"/>
      <w:marRight w:val="0"/>
      <w:marTop w:val="0"/>
      <w:marBottom w:val="0"/>
      <w:divBdr>
        <w:top w:val="none" w:sz="0" w:space="0" w:color="auto"/>
        <w:left w:val="none" w:sz="0" w:space="0" w:color="auto"/>
        <w:bottom w:val="none" w:sz="0" w:space="0" w:color="auto"/>
        <w:right w:val="none" w:sz="0" w:space="0" w:color="auto"/>
      </w:divBdr>
    </w:div>
    <w:div w:id="95449741">
      <w:bodyDiv w:val="1"/>
      <w:marLeft w:val="0"/>
      <w:marRight w:val="0"/>
      <w:marTop w:val="0"/>
      <w:marBottom w:val="0"/>
      <w:divBdr>
        <w:top w:val="none" w:sz="0" w:space="0" w:color="auto"/>
        <w:left w:val="none" w:sz="0" w:space="0" w:color="auto"/>
        <w:bottom w:val="none" w:sz="0" w:space="0" w:color="auto"/>
        <w:right w:val="none" w:sz="0" w:space="0" w:color="auto"/>
      </w:divBdr>
    </w:div>
    <w:div w:id="194974342">
      <w:bodyDiv w:val="1"/>
      <w:marLeft w:val="0"/>
      <w:marRight w:val="0"/>
      <w:marTop w:val="0"/>
      <w:marBottom w:val="0"/>
      <w:divBdr>
        <w:top w:val="none" w:sz="0" w:space="0" w:color="auto"/>
        <w:left w:val="none" w:sz="0" w:space="0" w:color="auto"/>
        <w:bottom w:val="none" w:sz="0" w:space="0" w:color="auto"/>
        <w:right w:val="none" w:sz="0" w:space="0" w:color="auto"/>
      </w:divBdr>
    </w:div>
    <w:div w:id="228997311">
      <w:bodyDiv w:val="1"/>
      <w:marLeft w:val="0"/>
      <w:marRight w:val="0"/>
      <w:marTop w:val="0"/>
      <w:marBottom w:val="0"/>
      <w:divBdr>
        <w:top w:val="none" w:sz="0" w:space="0" w:color="auto"/>
        <w:left w:val="none" w:sz="0" w:space="0" w:color="auto"/>
        <w:bottom w:val="none" w:sz="0" w:space="0" w:color="auto"/>
        <w:right w:val="none" w:sz="0" w:space="0" w:color="auto"/>
      </w:divBdr>
    </w:div>
    <w:div w:id="333798221">
      <w:bodyDiv w:val="1"/>
      <w:marLeft w:val="0"/>
      <w:marRight w:val="0"/>
      <w:marTop w:val="0"/>
      <w:marBottom w:val="0"/>
      <w:divBdr>
        <w:top w:val="none" w:sz="0" w:space="0" w:color="auto"/>
        <w:left w:val="none" w:sz="0" w:space="0" w:color="auto"/>
        <w:bottom w:val="none" w:sz="0" w:space="0" w:color="auto"/>
        <w:right w:val="none" w:sz="0" w:space="0" w:color="auto"/>
      </w:divBdr>
    </w:div>
    <w:div w:id="430852865">
      <w:bodyDiv w:val="1"/>
      <w:marLeft w:val="0"/>
      <w:marRight w:val="0"/>
      <w:marTop w:val="0"/>
      <w:marBottom w:val="0"/>
      <w:divBdr>
        <w:top w:val="none" w:sz="0" w:space="0" w:color="auto"/>
        <w:left w:val="none" w:sz="0" w:space="0" w:color="auto"/>
        <w:bottom w:val="none" w:sz="0" w:space="0" w:color="auto"/>
        <w:right w:val="none" w:sz="0" w:space="0" w:color="auto"/>
      </w:divBdr>
    </w:div>
    <w:div w:id="518010645">
      <w:bodyDiv w:val="1"/>
      <w:marLeft w:val="0"/>
      <w:marRight w:val="0"/>
      <w:marTop w:val="0"/>
      <w:marBottom w:val="0"/>
      <w:divBdr>
        <w:top w:val="none" w:sz="0" w:space="0" w:color="auto"/>
        <w:left w:val="none" w:sz="0" w:space="0" w:color="auto"/>
        <w:bottom w:val="none" w:sz="0" w:space="0" w:color="auto"/>
        <w:right w:val="none" w:sz="0" w:space="0" w:color="auto"/>
      </w:divBdr>
    </w:div>
    <w:div w:id="558322994">
      <w:bodyDiv w:val="1"/>
      <w:marLeft w:val="0"/>
      <w:marRight w:val="0"/>
      <w:marTop w:val="0"/>
      <w:marBottom w:val="0"/>
      <w:divBdr>
        <w:top w:val="none" w:sz="0" w:space="0" w:color="auto"/>
        <w:left w:val="none" w:sz="0" w:space="0" w:color="auto"/>
        <w:bottom w:val="none" w:sz="0" w:space="0" w:color="auto"/>
        <w:right w:val="none" w:sz="0" w:space="0" w:color="auto"/>
      </w:divBdr>
    </w:div>
    <w:div w:id="695155024">
      <w:bodyDiv w:val="1"/>
      <w:marLeft w:val="0"/>
      <w:marRight w:val="0"/>
      <w:marTop w:val="0"/>
      <w:marBottom w:val="0"/>
      <w:divBdr>
        <w:top w:val="none" w:sz="0" w:space="0" w:color="auto"/>
        <w:left w:val="none" w:sz="0" w:space="0" w:color="auto"/>
        <w:bottom w:val="none" w:sz="0" w:space="0" w:color="auto"/>
        <w:right w:val="none" w:sz="0" w:space="0" w:color="auto"/>
      </w:divBdr>
    </w:div>
    <w:div w:id="926697899">
      <w:bodyDiv w:val="1"/>
      <w:marLeft w:val="0"/>
      <w:marRight w:val="0"/>
      <w:marTop w:val="0"/>
      <w:marBottom w:val="0"/>
      <w:divBdr>
        <w:top w:val="none" w:sz="0" w:space="0" w:color="auto"/>
        <w:left w:val="none" w:sz="0" w:space="0" w:color="auto"/>
        <w:bottom w:val="none" w:sz="0" w:space="0" w:color="auto"/>
        <w:right w:val="none" w:sz="0" w:space="0" w:color="auto"/>
      </w:divBdr>
    </w:div>
    <w:div w:id="940190118">
      <w:bodyDiv w:val="1"/>
      <w:marLeft w:val="0"/>
      <w:marRight w:val="0"/>
      <w:marTop w:val="0"/>
      <w:marBottom w:val="0"/>
      <w:divBdr>
        <w:top w:val="none" w:sz="0" w:space="0" w:color="auto"/>
        <w:left w:val="none" w:sz="0" w:space="0" w:color="auto"/>
        <w:bottom w:val="none" w:sz="0" w:space="0" w:color="auto"/>
        <w:right w:val="none" w:sz="0" w:space="0" w:color="auto"/>
      </w:divBdr>
    </w:div>
    <w:div w:id="1041396130">
      <w:bodyDiv w:val="1"/>
      <w:marLeft w:val="0"/>
      <w:marRight w:val="0"/>
      <w:marTop w:val="0"/>
      <w:marBottom w:val="0"/>
      <w:divBdr>
        <w:top w:val="none" w:sz="0" w:space="0" w:color="auto"/>
        <w:left w:val="none" w:sz="0" w:space="0" w:color="auto"/>
        <w:bottom w:val="none" w:sz="0" w:space="0" w:color="auto"/>
        <w:right w:val="none" w:sz="0" w:space="0" w:color="auto"/>
      </w:divBdr>
    </w:div>
    <w:div w:id="1049305581">
      <w:bodyDiv w:val="1"/>
      <w:marLeft w:val="0"/>
      <w:marRight w:val="0"/>
      <w:marTop w:val="0"/>
      <w:marBottom w:val="0"/>
      <w:divBdr>
        <w:top w:val="none" w:sz="0" w:space="0" w:color="auto"/>
        <w:left w:val="none" w:sz="0" w:space="0" w:color="auto"/>
        <w:bottom w:val="none" w:sz="0" w:space="0" w:color="auto"/>
        <w:right w:val="none" w:sz="0" w:space="0" w:color="auto"/>
      </w:divBdr>
    </w:div>
    <w:div w:id="1077357765">
      <w:bodyDiv w:val="1"/>
      <w:marLeft w:val="0"/>
      <w:marRight w:val="0"/>
      <w:marTop w:val="0"/>
      <w:marBottom w:val="0"/>
      <w:divBdr>
        <w:top w:val="none" w:sz="0" w:space="0" w:color="auto"/>
        <w:left w:val="none" w:sz="0" w:space="0" w:color="auto"/>
        <w:bottom w:val="none" w:sz="0" w:space="0" w:color="auto"/>
        <w:right w:val="none" w:sz="0" w:space="0" w:color="auto"/>
      </w:divBdr>
    </w:div>
    <w:div w:id="1123695605">
      <w:bodyDiv w:val="1"/>
      <w:marLeft w:val="0"/>
      <w:marRight w:val="0"/>
      <w:marTop w:val="0"/>
      <w:marBottom w:val="0"/>
      <w:divBdr>
        <w:top w:val="none" w:sz="0" w:space="0" w:color="auto"/>
        <w:left w:val="none" w:sz="0" w:space="0" w:color="auto"/>
        <w:bottom w:val="none" w:sz="0" w:space="0" w:color="auto"/>
        <w:right w:val="none" w:sz="0" w:space="0" w:color="auto"/>
      </w:divBdr>
    </w:div>
    <w:div w:id="1242838036">
      <w:bodyDiv w:val="1"/>
      <w:marLeft w:val="0"/>
      <w:marRight w:val="0"/>
      <w:marTop w:val="0"/>
      <w:marBottom w:val="0"/>
      <w:divBdr>
        <w:top w:val="none" w:sz="0" w:space="0" w:color="auto"/>
        <w:left w:val="none" w:sz="0" w:space="0" w:color="auto"/>
        <w:bottom w:val="none" w:sz="0" w:space="0" w:color="auto"/>
        <w:right w:val="none" w:sz="0" w:space="0" w:color="auto"/>
      </w:divBdr>
    </w:div>
    <w:div w:id="1274746064">
      <w:bodyDiv w:val="1"/>
      <w:marLeft w:val="0"/>
      <w:marRight w:val="0"/>
      <w:marTop w:val="0"/>
      <w:marBottom w:val="0"/>
      <w:divBdr>
        <w:top w:val="none" w:sz="0" w:space="0" w:color="auto"/>
        <w:left w:val="none" w:sz="0" w:space="0" w:color="auto"/>
        <w:bottom w:val="none" w:sz="0" w:space="0" w:color="auto"/>
        <w:right w:val="none" w:sz="0" w:space="0" w:color="auto"/>
      </w:divBdr>
    </w:div>
    <w:div w:id="1326126162">
      <w:bodyDiv w:val="1"/>
      <w:marLeft w:val="0"/>
      <w:marRight w:val="0"/>
      <w:marTop w:val="0"/>
      <w:marBottom w:val="0"/>
      <w:divBdr>
        <w:top w:val="none" w:sz="0" w:space="0" w:color="auto"/>
        <w:left w:val="none" w:sz="0" w:space="0" w:color="auto"/>
        <w:bottom w:val="none" w:sz="0" w:space="0" w:color="auto"/>
        <w:right w:val="none" w:sz="0" w:space="0" w:color="auto"/>
      </w:divBdr>
    </w:div>
    <w:div w:id="1393385762">
      <w:bodyDiv w:val="1"/>
      <w:marLeft w:val="0"/>
      <w:marRight w:val="0"/>
      <w:marTop w:val="0"/>
      <w:marBottom w:val="0"/>
      <w:divBdr>
        <w:top w:val="none" w:sz="0" w:space="0" w:color="auto"/>
        <w:left w:val="none" w:sz="0" w:space="0" w:color="auto"/>
        <w:bottom w:val="none" w:sz="0" w:space="0" w:color="auto"/>
        <w:right w:val="none" w:sz="0" w:space="0" w:color="auto"/>
      </w:divBdr>
    </w:div>
    <w:div w:id="1404445400">
      <w:bodyDiv w:val="1"/>
      <w:marLeft w:val="0"/>
      <w:marRight w:val="0"/>
      <w:marTop w:val="0"/>
      <w:marBottom w:val="0"/>
      <w:divBdr>
        <w:top w:val="none" w:sz="0" w:space="0" w:color="auto"/>
        <w:left w:val="none" w:sz="0" w:space="0" w:color="auto"/>
        <w:bottom w:val="none" w:sz="0" w:space="0" w:color="auto"/>
        <w:right w:val="none" w:sz="0" w:space="0" w:color="auto"/>
      </w:divBdr>
    </w:div>
    <w:div w:id="1409310357">
      <w:bodyDiv w:val="1"/>
      <w:marLeft w:val="0"/>
      <w:marRight w:val="0"/>
      <w:marTop w:val="0"/>
      <w:marBottom w:val="0"/>
      <w:divBdr>
        <w:top w:val="none" w:sz="0" w:space="0" w:color="auto"/>
        <w:left w:val="none" w:sz="0" w:space="0" w:color="auto"/>
        <w:bottom w:val="none" w:sz="0" w:space="0" w:color="auto"/>
        <w:right w:val="none" w:sz="0" w:space="0" w:color="auto"/>
      </w:divBdr>
    </w:div>
    <w:div w:id="1457216822">
      <w:bodyDiv w:val="1"/>
      <w:marLeft w:val="0"/>
      <w:marRight w:val="0"/>
      <w:marTop w:val="0"/>
      <w:marBottom w:val="0"/>
      <w:divBdr>
        <w:top w:val="none" w:sz="0" w:space="0" w:color="auto"/>
        <w:left w:val="none" w:sz="0" w:space="0" w:color="auto"/>
        <w:bottom w:val="none" w:sz="0" w:space="0" w:color="auto"/>
        <w:right w:val="none" w:sz="0" w:space="0" w:color="auto"/>
      </w:divBdr>
    </w:div>
    <w:div w:id="1623070404">
      <w:bodyDiv w:val="1"/>
      <w:marLeft w:val="0"/>
      <w:marRight w:val="0"/>
      <w:marTop w:val="0"/>
      <w:marBottom w:val="0"/>
      <w:divBdr>
        <w:top w:val="none" w:sz="0" w:space="0" w:color="auto"/>
        <w:left w:val="none" w:sz="0" w:space="0" w:color="auto"/>
        <w:bottom w:val="none" w:sz="0" w:space="0" w:color="auto"/>
        <w:right w:val="none" w:sz="0" w:space="0" w:color="auto"/>
      </w:divBdr>
    </w:div>
    <w:div w:id="1639071258">
      <w:bodyDiv w:val="1"/>
      <w:marLeft w:val="0"/>
      <w:marRight w:val="0"/>
      <w:marTop w:val="0"/>
      <w:marBottom w:val="0"/>
      <w:divBdr>
        <w:top w:val="none" w:sz="0" w:space="0" w:color="auto"/>
        <w:left w:val="none" w:sz="0" w:space="0" w:color="auto"/>
        <w:bottom w:val="none" w:sz="0" w:space="0" w:color="auto"/>
        <w:right w:val="none" w:sz="0" w:space="0" w:color="auto"/>
      </w:divBdr>
    </w:div>
    <w:div w:id="1684285483">
      <w:bodyDiv w:val="1"/>
      <w:marLeft w:val="0"/>
      <w:marRight w:val="0"/>
      <w:marTop w:val="0"/>
      <w:marBottom w:val="0"/>
      <w:divBdr>
        <w:top w:val="none" w:sz="0" w:space="0" w:color="auto"/>
        <w:left w:val="none" w:sz="0" w:space="0" w:color="auto"/>
        <w:bottom w:val="none" w:sz="0" w:space="0" w:color="auto"/>
        <w:right w:val="none" w:sz="0" w:space="0" w:color="auto"/>
      </w:divBdr>
    </w:div>
    <w:div w:id="1716462246">
      <w:bodyDiv w:val="1"/>
      <w:marLeft w:val="0"/>
      <w:marRight w:val="0"/>
      <w:marTop w:val="0"/>
      <w:marBottom w:val="0"/>
      <w:divBdr>
        <w:top w:val="none" w:sz="0" w:space="0" w:color="auto"/>
        <w:left w:val="none" w:sz="0" w:space="0" w:color="auto"/>
        <w:bottom w:val="none" w:sz="0" w:space="0" w:color="auto"/>
        <w:right w:val="none" w:sz="0" w:space="0" w:color="auto"/>
      </w:divBdr>
    </w:div>
    <w:div w:id="1937515127">
      <w:bodyDiv w:val="1"/>
      <w:marLeft w:val="0"/>
      <w:marRight w:val="0"/>
      <w:marTop w:val="0"/>
      <w:marBottom w:val="0"/>
      <w:divBdr>
        <w:top w:val="none" w:sz="0" w:space="0" w:color="auto"/>
        <w:left w:val="none" w:sz="0" w:space="0" w:color="auto"/>
        <w:bottom w:val="none" w:sz="0" w:space="0" w:color="auto"/>
        <w:right w:val="none" w:sz="0" w:space="0" w:color="auto"/>
      </w:divBdr>
    </w:div>
    <w:div w:id="2005745115">
      <w:bodyDiv w:val="1"/>
      <w:marLeft w:val="0"/>
      <w:marRight w:val="0"/>
      <w:marTop w:val="0"/>
      <w:marBottom w:val="0"/>
      <w:divBdr>
        <w:top w:val="none" w:sz="0" w:space="0" w:color="auto"/>
        <w:left w:val="none" w:sz="0" w:space="0" w:color="auto"/>
        <w:bottom w:val="none" w:sz="0" w:space="0" w:color="auto"/>
        <w:right w:val="none" w:sz="0" w:space="0" w:color="auto"/>
      </w:divBdr>
    </w:div>
    <w:div w:id="2010399415">
      <w:bodyDiv w:val="1"/>
      <w:marLeft w:val="0"/>
      <w:marRight w:val="0"/>
      <w:marTop w:val="0"/>
      <w:marBottom w:val="0"/>
      <w:divBdr>
        <w:top w:val="none" w:sz="0" w:space="0" w:color="auto"/>
        <w:left w:val="none" w:sz="0" w:space="0" w:color="auto"/>
        <w:bottom w:val="none" w:sz="0" w:space="0" w:color="auto"/>
        <w:right w:val="none" w:sz="0" w:space="0" w:color="auto"/>
      </w:divBdr>
    </w:div>
    <w:div w:id="2043897097">
      <w:bodyDiv w:val="1"/>
      <w:marLeft w:val="0"/>
      <w:marRight w:val="0"/>
      <w:marTop w:val="0"/>
      <w:marBottom w:val="0"/>
      <w:divBdr>
        <w:top w:val="none" w:sz="0" w:space="0" w:color="auto"/>
        <w:left w:val="none" w:sz="0" w:space="0" w:color="auto"/>
        <w:bottom w:val="none" w:sz="0" w:space="0" w:color="auto"/>
        <w:right w:val="none" w:sz="0" w:space="0" w:color="auto"/>
      </w:divBdr>
    </w:div>
    <w:div w:id="207619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E4583-0787-4E95-88C1-4244A7E96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19</Pages>
  <Words>3625</Words>
  <Characters>20665</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ROSEMARY</dc:creator>
  <cp:lastModifiedBy>Vu Phuong Trang</cp:lastModifiedBy>
  <cp:revision>77</cp:revision>
  <cp:lastPrinted>2024-11-29T02:20:00Z</cp:lastPrinted>
  <dcterms:created xsi:type="dcterms:W3CDTF">2024-09-18T04:33:00Z</dcterms:created>
  <dcterms:modified xsi:type="dcterms:W3CDTF">2024-12-12T07:33:00Z</dcterms:modified>
</cp:coreProperties>
</file>